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5580887B" w:rsidR="00F13DFD" w:rsidRPr="00057162" w:rsidRDefault="00EE7479" w:rsidP="00804500">
      <w:pPr>
        <w:spacing w:before="120" w:line="312" w:lineRule="auto"/>
        <w:jc w:val="both"/>
        <w:rPr>
          <w:rFonts w:eastAsia="Calibri"/>
          <w:sz w:val="24"/>
          <w:szCs w:val="24"/>
          <w:lang w:eastAsia="en-US"/>
        </w:rPr>
      </w:pPr>
      <w:r>
        <w:rPr>
          <w:rFonts w:eastAsia="Calibri"/>
          <w:sz w:val="24"/>
          <w:szCs w:val="24"/>
          <w:lang w:eastAsia="en-US"/>
        </w:rPr>
        <w:t>1</w:t>
      </w: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712F72" w:rsidRDefault="000122ED" w:rsidP="00DD199C">
      <w:pPr>
        <w:spacing w:line="360" w:lineRule="auto"/>
        <w:jc w:val="center"/>
        <w:rPr>
          <w:rFonts w:eastAsia="Calibri"/>
          <w:b/>
          <w:color w:val="000000"/>
          <w:sz w:val="28"/>
          <w:szCs w:val="28"/>
          <w:u w:val="single"/>
          <w:lang w:eastAsia="en-US"/>
        </w:rPr>
      </w:pPr>
      <w:r w:rsidRPr="00712F72">
        <w:rPr>
          <w:rFonts w:eastAsia="Calibri"/>
          <w:b/>
          <w:i/>
          <w:iCs/>
          <w:color w:val="000000"/>
          <w:sz w:val="28"/>
          <w:szCs w:val="28"/>
          <w:u w:val="single"/>
          <w:lang w:eastAsia="en-US"/>
        </w:rPr>
        <w:t>Regulaminu udzielania zamówień w Polskiej Grupie Górniczej S.A</w:t>
      </w:r>
      <w:r w:rsidRPr="00712F72">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7ECF133D" w:rsidR="00817766" w:rsidRPr="00712F72" w:rsidRDefault="00817766" w:rsidP="00817766">
      <w:pPr>
        <w:spacing w:before="120" w:line="312" w:lineRule="auto"/>
        <w:jc w:val="center"/>
        <w:rPr>
          <w:rFonts w:eastAsia="Calibri"/>
          <w:b/>
          <w:color w:val="4472C4" w:themeColor="accent1"/>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712F72" w:rsidRPr="00712F72">
        <w:rPr>
          <w:rFonts w:eastAsia="Calibri"/>
          <w:b/>
          <w:color w:val="4472C4" w:themeColor="accent1"/>
          <w:sz w:val="28"/>
          <w:szCs w:val="28"/>
          <w:lang w:eastAsia="en-US"/>
        </w:rPr>
        <w:t>„Wykonywanie prac naukowo-badawczych niezbędnych do opracowania „Kompleksowego projektu eksploatacji pokładów zagrożonych tąpaniami na lata 2027-2029 dla Polskiej Grupy Górniczej S.A. Oddział KWK Piast-Ziemowit” z podziałem na zadania:</w:t>
      </w:r>
    </w:p>
    <w:p w14:paraId="32FB856E" w14:textId="77777777" w:rsidR="00712F72" w:rsidRPr="00712F72" w:rsidRDefault="00712F72" w:rsidP="00712F72">
      <w:pPr>
        <w:spacing w:before="120" w:line="312" w:lineRule="auto"/>
        <w:jc w:val="center"/>
        <w:rPr>
          <w:rFonts w:eastAsia="Calibri"/>
          <w:b/>
          <w:color w:val="000000" w:themeColor="text1"/>
          <w:sz w:val="24"/>
          <w:szCs w:val="24"/>
          <w:lang w:eastAsia="en-US"/>
        </w:rPr>
      </w:pPr>
      <w:r w:rsidRPr="00712F72">
        <w:rPr>
          <w:rFonts w:eastAsia="Calibri"/>
          <w:b/>
          <w:color w:val="000000" w:themeColor="text1"/>
          <w:sz w:val="24"/>
          <w:szCs w:val="24"/>
          <w:lang w:eastAsia="en-US"/>
        </w:rPr>
        <w:t>Zadanie 1 - Analiza przestrzennego i czasowego usytuowania frontów eksploatacyjnych wraz z prognozą zagrożenia wstrząsami i tąpaniami oraz określeniem warunków prowadzenia robót górniczych,</w:t>
      </w:r>
    </w:p>
    <w:p w14:paraId="763A8F6B" w14:textId="77777777" w:rsidR="00712F72" w:rsidRPr="00712F72" w:rsidRDefault="00712F72" w:rsidP="00712F72">
      <w:pPr>
        <w:spacing w:before="120" w:line="312" w:lineRule="auto"/>
        <w:jc w:val="center"/>
        <w:rPr>
          <w:rFonts w:eastAsia="Calibri"/>
          <w:b/>
          <w:color w:val="000000" w:themeColor="text1"/>
          <w:sz w:val="24"/>
          <w:szCs w:val="24"/>
          <w:lang w:eastAsia="en-US"/>
        </w:rPr>
      </w:pPr>
      <w:r w:rsidRPr="00712F72">
        <w:rPr>
          <w:rFonts w:eastAsia="Calibri"/>
          <w:b/>
          <w:color w:val="000000" w:themeColor="text1"/>
          <w:sz w:val="24"/>
          <w:szCs w:val="24"/>
          <w:lang w:eastAsia="en-US"/>
        </w:rPr>
        <w:t>Zadanie 2 - Optymalizacja sieci sejsmologicznej wraz z wyznaczeniem błędów lokalizacji, prędkości kierunkowych i współczynnika tłumienia dla robót górniczych,</w:t>
      </w:r>
    </w:p>
    <w:p w14:paraId="0627F709" w14:textId="33897D41" w:rsidR="00712F72" w:rsidRPr="00712F72" w:rsidRDefault="00712F72" w:rsidP="00712F72">
      <w:pPr>
        <w:spacing w:before="120" w:line="312" w:lineRule="auto"/>
        <w:jc w:val="center"/>
        <w:rPr>
          <w:rFonts w:eastAsia="Calibri"/>
          <w:b/>
          <w:color w:val="000000" w:themeColor="text1"/>
          <w:sz w:val="24"/>
          <w:szCs w:val="24"/>
          <w:lang w:eastAsia="en-US"/>
        </w:rPr>
      </w:pPr>
      <w:r w:rsidRPr="00712F72">
        <w:rPr>
          <w:rFonts w:eastAsia="Calibri"/>
          <w:b/>
          <w:color w:val="000000" w:themeColor="text1"/>
          <w:sz w:val="24"/>
          <w:szCs w:val="24"/>
          <w:lang w:eastAsia="en-US"/>
        </w:rPr>
        <w:t>Zadanie 3 - Prognoza oddziaływania na obiekty powierzchniowe wstrząsów indukowanych projektowaną eksploatacją górniczą</w:t>
      </w:r>
    </w:p>
    <w:p w14:paraId="3DE14426" w14:textId="52BADF96"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712F72">
        <w:rPr>
          <w:rFonts w:eastAsia="Calibri"/>
          <w:b/>
          <w:color w:val="000000"/>
          <w:sz w:val="24"/>
          <w:szCs w:val="24"/>
          <w:lang w:eastAsia="en-US"/>
        </w:rPr>
        <w:t>:</w:t>
      </w:r>
      <w:r w:rsidR="00712F72" w:rsidRPr="00712F72">
        <w:rPr>
          <w:rFonts w:eastAsia="Calibri"/>
          <w:b/>
          <w:color w:val="000000"/>
          <w:sz w:val="28"/>
          <w:szCs w:val="28"/>
          <w:lang w:eastAsia="en-US"/>
        </w:rPr>
        <w:t>432501579</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6DB737B1" w14:textId="7418E84D"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BE4332">
              <w:rPr>
                <w:noProof/>
                <w:webHidden/>
              </w:rPr>
              <w:t>3</w:t>
            </w:r>
            <w:r w:rsidR="00BE4332">
              <w:rPr>
                <w:noProof/>
                <w:webHidden/>
              </w:rPr>
              <w:fldChar w:fldCharType="end"/>
            </w:r>
          </w:hyperlink>
        </w:p>
        <w:p w14:paraId="28E0639C" w14:textId="38B7AC7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Pr>
                <w:noProof/>
                <w:webHidden/>
              </w:rPr>
              <w:t>3</w:t>
            </w:r>
            <w:r>
              <w:rPr>
                <w:noProof/>
                <w:webHidden/>
              </w:rPr>
              <w:fldChar w:fldCharType="end"/>
            </w:r>
          </w:hyperlink>
        </w:p>
        <w:p w14:paraId="435A1723" w14:textId="70544B7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Pr>
                <w:noProof/>
                <w:webHidden/>
              </w:rPr>
              <w:t>4</w:t>
            </w:r>
            <w:r>
              <w:rPr>
                <w:noProof/>
                <w:webHidden/>
              </w:rPr>
              <w:fldChar w:fldCharType="end"/>
            </w:r>
          </w:hyperlink>
        </w:p>
        <w:p w14:paraId="72366DC8" w14:textId="4C459F9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Pr>
                <w:noProof/>
                <w:webHidden/>
              </w:rPr>
              <w:t>4</w:t>
            </w:r>
            <w:r>
              <w:rPr>
                <w:noProof/>
                <w:webHidden/>
              </w:rPr>
              <w:fldChar w:fldCharType="end"/>
            </w:r>
          </w:hyperlink>
        </w:p>
        <w:p w14:paraId="2D1E8A38" w14:textId="2F93AFD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Pr>
                <w:noProof/>
                <w:webHidden/>
              </w:rPr>
              <w:t>4</w:t>
            </w:r>
            <w:r>
              <w:rPr>
                <w:noProof/>
                <w:webHidden/>
              </w:rPr>
              <w:fldChar w:fldCharType="end"/>
            </w:r>
          </w:hyperlink>
        </w:p>
        <w:p w14:paraId="07A943DD" w14:textId="1DB0FB6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Pr>
                <w:noProof/>
                <w:webHidden/>
              </w:rPr>
              <w:t>8</w:t>
            </w:r>
            <w:r>
              <w:rPr>
                <w:noProof/>
                <w:webHidden/>
              </w:rPr>
              <w:fldChar w:fldCharType="end"/>
            </w:r>
          </w:hyperlink>
        </w:p>
        <w:p w14:paraId="039D2DA3" w14:textId="1261485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Pr>
                <w:noProof/>
                <w:webHidden/>
              </w:rPr>
              <w:t>9</w:t>
            </w:r>
            <w:r>
              <w:rPr>
                <w:noProof/>
                <w:webHidden/>
              </w:rPr>
              <w:fldChar w:fldCharType="end"/>
            </w:r>
          </w:hyperlink>
        </w:p>
        <w:p w14:paraId="3FEC6A1B" w14:textId="4B3B4FF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Pr>
                <w:noProof/>
                <w:webHidden/>
              </w:rPr>
              <w:t>10</w:t>
            </w:r>
            <w:r>
              <w:rPr>
                <w:noProof/>
                <w:webHidden/>
              </w:rPr>
              <w:fldChar w:fldCharType="end"/>
            </w:r>
          </w:hyperlink>
        </w:p>
        <w:p w14:paraId="6BAF67DF" w14:textId="20422BD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Pr>
                <w:noProof/>
                <w:webHidden/>
              </w:rPr>
              <w:t>14</w:t>
            </w:r>
            <w:r>
              <w:rPr>
                <w:noProof/>
                <w:webHidden/>
              </w:rPr>
              <w:fldChar w:fldCharType="end"/>
            </w:r>
          </w:hyperlink>
        </w:p>
        <w:p w14:paraId="4330BC97" w14:textId="18E1553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Pr>
                <w:noProof/>
                <w:webHidden/>
              </w:rPr>
              <w:t>16</w:t>
            </w:r>
            <w:r>
              <w:rPr>
                <w:noProof/>
                <w:webHidden/>
              </w:rPr>
              <w:fldChar w:fldCharType="end"/>
            </w:r>
          </w:hyperlink>
        </w:p>
        <w:p w14:paraId="3FBFB9F5" w14:textId="7DF62A8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Pr>
                <w:noProof/>
                <w:webHidden/>
              </w:rPr>
              <w:t>16</w:t>
            </w:r>
            <w:r>
              <w:rPr>
                <w:noProof/>
                <w:webHidden/>
              </w:rPr>
              <w:fldChar w:fldCharType="end"/>
            </w:r>
          </w:hyperlink>
        </w:p>
        <w:p w14:paraId="394DC252" w14:textId="7144900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Pr>
                <w:noProof/>
                <w:webHidden/>
              </w:rPr>
              <w:t>18</w:t>
            </w:r>
            <w:r>
              <w:rPr>
                <w:noProof/>
                <w:webHidden/>
              </w:rPr>
              <w:fldChar w:fldCharType="end"/>
            </w:r>
          </w:hyperlink>
        </w:p>
        <w:p w14:paraId="7724A737" w14:textId="0C5A480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Pr>
                <w:noProof/>
                <w:webHidden/>
              </w:rPr>
              <w:t>20</w:t>
            </w:r>
            <w:r>
              <w:rPr>
                <w:noProof/>
                <w:webHidden/>
              </w:rPr>
              <w:fldChar w:fldCharType="end"/>
            </w:r>
          </w:hyperlink>
        </w:p>
        <w:p w14:paraId="542FEA9B" w14:textId="0489AAB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Pr>
                <w:noProof/>
                <w:webHidden/>
              </w:rPr>
              <w:t>21</w:t>
            </w:r>
            <w:r>
              <w:rPr>
                <w:noProof/>
                <w:webHidden/>
              </w:rPr>
              <w:fldChar w:fldCharType="end"/>
            </w:r>
          </w:hyperlink>
        </w:p>
        <w:p w14:paraId="4D481F70" w14:textId="6D12AC1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Pr>
                <w:noProof/>
                <w:webHidden/>
              </w:rPr>
              <w:t>22</w:t>
            </w:r>
            <w:r>
              <w:rPr>
                <w:noProof/>
                <w:webHidden/>
              </w:rPr>
              <w:fldChar w:fldCharType="end"/>
            </w:r>
          </w:hyperlink>
        </w:p>
        <w:p w14:paraId="62EAF170" w14:textId="2D8DECD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Pr>
                <w:noProof/>
                <w:webHidden/>
              </w:rPr>
              <w:t>23</w:t>
            </w:r>
            <w:r>
              <w:rPr>
                <w:noProof/>
                <w:webHidden/>
              </w:rPr>
              <w:fldChar w:fldCharType="end"/>
            </w:r>
          </w:hyperlink>
        </w:p>
        <w:p w14:paraId="6A3D4926" w14:textId="75F88B3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Pr>
                <w:noProof/>
                <w:webHidden/>
              </w:rPr>
              <w:t>23</w:t>
            </w:r>
            <w:r>
              <w:rPr>
                <w:noProof/>
                <w:webHidden/>
              </w:rPr>
              <w:fldChar w:fldCharType="end"/>
            </w:r>
          </w:hyperlink>
        </w:p>
        <w:p w14:paraId="4C2C337C" w14:textId="4C8C98E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Pr>
                <w:noProof/>
                <w:webHidden/>
              </w:rPr>
              <w:t>27</w:t>
            </w:r>
            <w:r>
              <w:rPr>
                <w:noProof/>
                <w:webHidden/>
              </w:rPr>
              <w:fldChar w:fldCharType="end"/>
            </w:r>
          </w:hyperlink>
        </w:p>
        <w:p w14:paraId="56BFFF7A" w14:textId="010DA39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Pr>
                <w:noProof/>
                <w:webHidden/>
              </w:rPr>
              <w:t>28</w:t>
            </w:r>
            <w:r>
              <w:rPr>
                <w:noProof/>
                <w:webHidden/>
              </w:rPr>
              <w:fldChar w:fldCharType="end"/>
            </w:r>
          </w:hyperlink>
        </w:p>
        <w:p w14:paraId="1EB8C696" w14:textId="150E79A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Pr>
                <w:noProof/>
                <w:webHidden/>
              </w:rPr>
              <w:t>29</w:t>
            </w:r>
            <w:r>
              <w:rPr>
                <w:noProof/>
                <w:webHidden/>
              </w:rPr>
              <w:fldChar w:fldCharType="end"/>
            </w:r>
          </w:hyperlink>
        </w:p>
        <w:p w14:paraId="31A7251C" w14:textId="3A2BE45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Pr>
                <w:noProof/>
                <w:webHidden/>
              </w:rPr>
              <w:t>29</w:t>
            </w:r>
            <w:r>
              <w:rPr>
                <w:noProof/>
                <w:webHidden/>
              </w:rPr>
              <w:fldChar w:fldCharType="end"/>
            </w:r>
          </w:hyperlink>
        </w:p>
        <w:p w14:paraId="74477AFC" w14:textId="6FCF830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Pr>
                <w:noProof/>
                <w:webHidden/>
              </w:rPr>
              <w:t>30</w:t>
            </w:r>
            <w:r>
              <w:rPr>
                <w:noProof/>
                <w:webHidden/>
              </w:rPr>
              <w:fldChar w:fldCharType="end"/>
            </w:r>
          </w:hyperlink>
        </w:p>
        <w:p w14:paraId="75461140" w14:textId="34B286A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Pr>
                <w:noProof/>
                <w:webHidden/>
              </w:rPr>
              <w:t>30</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082672B9" w14:textId="77777777" w:rsidR="004219BE" w:rsidRPr="00981D52" w:rsidRDefault="004219BE" w:rsidP="004219BE">
      <w:pPr>
        <w:spacing w:after="40"/>
        <w:rPr>
          <w:b/>
          <w:sz w:val="24"/>
          <w:szCs w:val="24"/>
        </w:rPr>
      </w:pPr>
      <w:bookmarkStart w:id="4" w:name="_Toc106095838"/>
      <w:bookmarkStart w:id="5" w:name="_Toc106096382"/>
      <w:bookmarkStart w:id="6" w:name="_Toc204345366"/>
      <w:r w:rsidRPr="00981D52">
        <w:rPr>
          <w:b/>
          <w:sz w:val="24"/>
          <w:szCs w:val="24"/>
        </w:rPr>
        <w:t>Oddział KWK Piast-Ziemowit</w:t>
      </w:r>
    </w:p>
    <w:p w14:paraId="460BC992" w14:textId="77777777" w:rsidR="004219BE" w:rsidRDefault="004219BE" w:rsidP="004219BE">
      <w:pPr>
        <w:spacing w:after="40"/>
        <w:rPr>
          <w:b/>
          <w:bCs/>
          <w:sz w:val="24"/>
          <w:szCs w:val="24"/>
        </w:rPr>
      </w:pPr>
      <w:r w:rsidRPr="00981D52">
        <w:rPr>
          <w:b/>
          <w:bCs/>
          <w:sz w:val="24"/>
          <w:szCs w:val="24"/>
        </w:rPr>
        <w:t>43-155 Bieruń, ul. Granitowa 16</w:t>
      </w:r>
    </w:p>
    <w:p w14:paraId="4D40BFE1" w14:textId="77777777" w:rsidR="004219BE" w:rsidRPr="00057162" w:rsidRDefault="004219BE" w:rsidP="004219BE">
      <w:pPr>
        <w:spacing w:after="40"/>
        <w:jc w:val="both"/>
        <w:rPr>
          <w:sz w:val="24"/>
          <w:szCs w:val="24"/>
          <w:vertAlign w:val="superscript"/>
        </w:rPr>
      </w:pPr>
      <w:r w:rsidRPr="00057162">
        <w:rPr>
          <w:sz w:val="24"/>
          <w:szCs w:val="24"/>
        </w:rPr>
        <w:t>Godziny pracy: od poniedziałku do piątku od 6</w:t>
      </w:r>
      <w:r>
        <w:rPr>
          <w:sz w:val="24"/>
          <w:szCs w:val="24"/>
          <w:vertAlign w:val="superscript"/>
        </w:rPr>
        <w:t>0</w:t>
      </w:r>
      <w:r w:rsidRPr="00057162">
        <w:rPr>
          <w:sz w:val="24"/>
          <w:szCs w:val="24"/>
          <w:vertAlign w:val="superscript"/>
        </w:rPr>
        <w:t>0</w:t>
      </w:r>
      <w:r w:rsidRPr="00057162">
        <w:rPr>
          <w:sz w:val="24"/>
          <w:szCs w:val="24"/>
        </w:rPr>
        <w:t xml:space="preserve"> do 14</w:t>
      </w:r>
      <w:r>
        <w:rPr>
          <w:sz w:val="24"/>
          <w:szCs w:val="24"/>
          <w:vertAlign w:val="superscript"/>
        </w:rPr>
        <w:t>0</w:t>
      </w:r>
      <w:r w:rsidRPr="00057162">
        <w:rPr>
          <w:sz w:val="24"/>
          <w:szCs w:val="24"/>
          <w:vertAlign w:val="superscript"/>
        </w:rPr>
        <w:t>0</w:t>
      </w:r>
    </w:p>
    <w:p w14:paraId="1008138C" w14:textId="5B373E9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05DFB196" w:rsidR="00F13DFD" w:rsidRPr="004219BE"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4219BE" w:rsidRPr="00CD0171">
        <w:rPr>
          <w:b/>
          <w:bCs/>
        </w:rPr>
        <w:t>Wykonywanie prac naukowo-badawczych niezbędnych do opracowania „Kompleksowego projektu eksploatacji pokładów zagrożonych tąpaniami na lata 2027-2029 dla Polskiej Grupy Górniczej S.A. Oddział KWK Piast-Ziemowit”</w:t>
      </w:r>
      <w:r w:rsidR="004219BE" w:rsidRPr="004219BE">
        <w:t xml:space="preserve"> z podziałem na zadania:</w:t>
      </w:r>
    </w:p>
    <w:p w14:paraId="36DDD47B" w14:textId="77777777" w:rsidR="004219BE" w:rsidRPr="004219BE" w:rsidRDefault="004219BE" w:rsidP="004219BE">
      <w:pPr>
        <w:pStyle w:val="Akapitzlist"/>
        <w:spacing w:before="120" w:line="312" w:lineRule="auto"/>
        <w:ind w:left="360"/>
        <w:jc w:val="both"/>
        <w:rPr>
          <w:bCs/>
        </w:rPr>
      </w:pPr>
      <w:r w:rsidRPr="00CD0171">
        <w:rPr>
          <w:b/>
        </w:rPr>
        <w:t>Zadanie 1</w:t>
      </w:r>
      <w:r w:rsidRPr="004219BE">
        <w:rPr>
          <w:bCs/>
        </w:rPr>
        <w:t xml:space="preserve"> - Analiza przestrzennego i czasowego usytuowania frontów eksploatacyjnych wraz z prognozą zagrożenia wstrząsami i tąpaniami oraz określeniem warunków prowadzenia robót górniczych,</w:t>
      </w:r>
    </w:p>
    <w:p w14:paraId="772D4D45" w14:textId="77777777" w:rsidR="004219BE" w:rsidRPr="004219BE" w:rsidRDefault="004219BE" w:rsidP="004219BE">
      <w:pPr>
        <w:pStyle w:val="Akapitzlist"/>
        <w:spacing w:before="120" w:line="312" w:lineRule="auto"/>
        <w:ind w:left="360"/>
        <w:jc w:val="both"/>
        <w:rPr>
          <w:bCs/>
        </w:rPr>
      </w:pPr>
      <w:r w:rsidRPr="00CD0171">
        <w:rPr>
          <w:b/>
        </w:rPr>
        <w:t>Zadanie 2</w:t>
      </w:r>
      <w:r w:rsidRPr="004219BE">
        <w:rPr>
          <w:bCs/>
        </w:rPr>
        <w:t xml:space="preserve"> - Optymalizacja sieci sejsmologicznej wraz z wyznaczeniem błędów lokalizacji, prędkości kierunkowych i współczynnika tłumienia dla robót górniczych,</w:t>
      </w:r>
    </w:p>
    <w:p w14:paraId="106CAC28" w14:textId="1FFA4110" w:rsidR="004219BE" w:rsidRPr="00057162" w:rsidRDefault="004219BE" w:rsidP="004219BE">
      <w:pPr>
        <w:pStyle w:val="Akapitzlist"/>
        <w:spacing w:before="120" w:line="312" w:lineRule="auto"/>
        <w:ind w:left="360"/>
        <w:contextualSpacing w:val="0"/>
        <w:jc w:val="both"/>
        <w:rPr>
          <w:bCs/>
        </w:rPr>
      </w:pPr>
      <w:r w:rsidRPr="00CD0171">
        <w:rPr>
          <w:b/>
        </w:rPr>
        <w:t>Zadanie 3</w:t>
      </w:r>
      <w:r w:rsidRPr="004219BE">
        <w:rPr>
          <w:bCs/>
        </w:rPr>
        <w:t xml:space="preserve"> - Prognoza oddziaływania na obiekty powierzchniowe wstrząsów indukowanych projektowaną eksploatacją górniczą</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591D55F0"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2471AC" w:rsidRPr="002471AC">
        <w:t xml:space="preserve"> 71351000-3</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3DC11151" w14:textId="5E9EB2FD" w:rsidR="00F625E4" w:rsidRPr="004219BE" w:rsidRDefault="00CA0422" w:rsidP="004219BE">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556D618D" w14:textId="0FE3BFEE" w:rsidR="00F13DFD" w:rsidRPr="00E020B1" w:rsidRDefault="006B0420" w:rsidP="00E020B1">
      <w:pPr>
        <w:spacing w:before="120" w:line="312" w:lineRule="auto"/>
        <w:jc w:val="both"/>
        <w:rPr>
          <w:bCs/>
          <w:sz w:val="24"/>
          <w:szCs w:val="24"/>
        </w:rPr>
      </w:pPr>
      <w:r>
        <w:rPr>
          <w:bCs/>
          <w:sz w:val="24"/>
          <w:szCs w:val="24"/>
        </w:rPr>
        <w:t>Zamawiający</w:t>
      </w:r>
      <w:r w:rsidR="00F13DFD" w:rsidRPr="008616AB">
        <w:rPr>
          <w:bCs/>
          <w:sz w:val="24"/>
          <w:szCs w:val="24"/>
        </w:rPr>
        <w:t xml:space="preserve"> dopuszcza możliwość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965D01" w:rsidRPr="008616AB">
        <w:rPr>
          <w:bCs/>
          <w:sz w:val="24"/>
          <w:szCs w:val="24"/>
        </w:rPr>
        <w:t xml:space="preserve"> (</w:t>
      </w:r>
      <w:r w:rsidR="00965D01" w:rsidRPr="008616AB">
        <w:rPr>
          <w:b/>
          <w:sz w:val="24"/>
          <w:szCs w:val="24"/>
        </w:rPr>
        <w:t>Załącznik nr 1 do SWZ</w:t>
      </w:r>
      <w:r w:rsidR="00965D01" w:rsidRPr="008616AB">
        <w:rPr>
          <w:bCs/>
          <w:sz w:val="24"/>
          <w:szCs w:val="24"/>
        </w:rPr>
        <w:t>)</w:t>
      </w:r>
      <w:r w:rsidR="00CA0422" w:rsidRPr="008616AB">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A2605AD" w14:textId="77777777" w:rsidR="000D5BA1" w:rsidRPr="00205A84" w:rsidRDefault="009F7D68" w:rsidP="000D5BA1">
      <w:pPr>
        <w:pStyle w:val="Akapitzlist"/>
        <w:numPr>
          <w:ilvl w:val="1"/>
          <w:numId w:val="2"/>
        </w:numPr>
        <w:spacing w:before="120" w:line="312" w:lineRule="auto"/>
        <w:ind w:left="709" w:hanging="425"/>
        <w:contextualSpacing w:val="0"/>
        <w:jc w:val="both"/>
      </w:pPr>
      <w:r w:rsidRPr="00205A84">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205A84" w:rsidRDefault="000D5BA1" w:rsidP="000D5BA1">
      <w:pPr>
        <w:pStyle w:val="Akapitzlist"/>
        <w:numPr>
          <w:ilvl w:val="1"/>
          <w:numId w:val="2"/>
        </w:numPr>
        <w:spacing w:before="120" w:line="312" w:lineRule="auto"/>
        <w:ind w:left="709" w:hanging="425"/>
        <w:contextualSpacing w:val="0"/>
        <w:jc w:val="both"/>
      </w:pPr>
      <w:r w:rsidRPr="00205A84">
        <w:lastRenderedPageBreak/>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205A84" w:rsidRDefault="000D5BA1" w:rsidP="000D5BA1">
      <w:pPr>
        <w:pStyle w:val="Akapitzlist"/>
        <w:numPr>
          <w:ilvl w:val="1"/>
          <w:numId w:val="2"/>
        </w:numPr>
        <w:spacing w:before="120" w:line="312" w:lineRule="auto"/>
        <w:ind w:left="709" w:hanging="425"/>
        <w:contextualSpacing w:val="0"/>
        <w:jc w:val="both"/>
      </w:pPr>
      <w:r w:rsidRPr="00205A84">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205A84" w:rsidRDefault="000D5BA1" w:rsidP="000D5BA1">
      <w:pPr>
        <w:pStyle w:val="Akapitzlist"/>
        <w:numPr>
          <w:ilvl w:val="1"/>
          <w:numId w:val="2"/>
        </w:numPr>
        <w:spacing w:before="120" w:line="312" w:lineRule="auto"/>
        <w:ind w:left="709" w:hanging="425"/>
        <w:contextualSpacing w:val="0"/>
        <w:jc w:val="both"/>
      </w:pPr>
      <w:r w:rsidRPr="00205A84">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205A84" w:rsidRDefault="000D5BA1" w:rsidP="000D5BA1">
      <w:pPr>
        <w:pStyle w:val="Akapitzlist"/>
        <w:numPr>
          <w:ilvl w:val="1"/>
          <w:numId w:val="2"/>
        </w:numPr>
        <w:spacing w:before="120" w:line="312" w:lineRule="auto"/>
        <w:ind w:left="709" w:hanging="425"/>
        <w:contextualSpacing w:val="0"/>
        <w:jc w:val="both"/>
      </w:pPr>
      <w:r w:rsidRPr="00205A84">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205A84" w:rsidRDefault="000D5BA1" w:rsidP="000D5BA1">
      <w:pPr>
        <w:pStyle w:val="Akapitzlist"/>
        <w:numPr>
          <w:ilvl w:val="1"/>
          <w:numId w:val="2"/>
        </w:numPr>
        <w:spacing w:before="120" w:line="312" w:lineRule="auto"/>
        <w:ind w:left="709" w:hanging="425"/>
        <w:contextualSpacing w:val="0"/>
        <w:jc w:val="both"/>
      </w:pPr>
      <w:r w:rsidRPr="00205A84">
        <w:t xml:space="preserve">który przedstawił informacje wprowadzające w błąd, co mogło mieć wpływ na decyzje podejmowane przez Zamawiającego w postępowaniu o udzielenie zamówienia; </w:t>
      </w:r>
    </w:p>
    <w:p w14:paraId="61E48B6F" w14:textId="07B907B8" w:rsidR="000D5BA1" w:rsidRPr="00205A84" w:rsidRDefault="000D5BA1" w:rsidP="000D5BA1">
      <w:pPr>
        <w:pStyle w:val="Akapitzlist"/>
        <w:numPr>
          <w:ilvl w:val="1"/>
          <w:numId w:val="2"/>
        </w:numPr>
        <w:spacing w:before="120" w:line="312" w:lineRule="auto"/>
        <w:ind w:left="709" w:hanging="425"/>
        <w:contextualSpacing w:val="0"/>
        <w:jc w:val="both"/>
      </w:pPr>
      <w:r w:rsidRPr="00205A84">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205A84">
        <w:rPr>
          <w:rFonts w:eastAsiaTheme="minorHAnsi"/>
          <w:color w:val="000000"/>
          <w:sz w:val="23"/>
          <w:szCs w:val="23"/>
          <w:lang w:eastAsia="en-US"/>
        </w:rPr>
        <w:t xml:space="preserve">oraz w rozporządzeniu (UE) 2022/576, </w:t>
      </w:r>
      <w:proofErr w:type="spellStart"/>
      <w:r w:rsidRPr="00205A84">
        <w:rPr>
          <w:rFonts w:eastAsiaTheme="minorHAnsi"/>
          <w:color w:val="000000"/>
          <w:sz w:val="23"/>
          <w:szCs w:val="23"/>
          <w:lang w:eastAsia="en-US"/>
        </w:rPr>
        <w:t>tj</w:t>
      </w:r>
      <w:proofErr w:type="spellEnd"/>
      <w:r w:rsidRPr="00205A84">
        <w:rPr>
          <w:rFonts w:eastAsiaTheme="minorHAnsi"/>
          <w:color w:val="000000"/>
          <w:sz w:val="23"/>
          <w:szCs w:val="23"/>
          <w:lang w:eastAsia="en-US"/>
        </w:rPr>
        <w:t xml:space="preserve">: </w:t>
      </w:r>
    </w:p>
    <w:p w14:paraId="6AE61035" w14:textId="77777777" w:rsidR="000D5BA1" w:rsidRPr="00205A84" w:rsidRDefault="000D5BA1" w:rsidP="000D5BA1">
      <w:pPr>
        <w:numPr>
          <w:ilvl w:val="2"/>
          <w:numId w:val="2"/>
        </w:numPr>
        <w:autoSpaceDE w:val="0"/>
        <w:autoSpaceDN w:val="0"/>
        <w:adjustRightInd w:val="0"/>
        <w:spacing w:line="312" w:lineRule="auto"/>
        <w:ind w:left="1077" w:hanging="357"/>
        <w:jc w:val="both"/>
        <w:rPr>
          <w:sz w:val="24"/>
          <w:szCs w:val="24"/>
        </w:rPr>
      </w:pPr>
      <w:r w:rsidRPr="00205A84">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205A84">
        <w:rPr>
          <w:sz w:val="24"/>
          <w:szCs w:val="24"/>
        </w:rPr>
        <w:t>Dz.Urz</w:t>
      </w:r>
      <w:proofErr w:type="spellEnd"/>
      <w:r w:rsidRPr="00205A84">
        <w:rPr>
          <w:sz w:val="24"/>
          <w:szCs w:val="24"/>
        </w:rPr>
        <w:t xml:space="preserve">. UE L 134 z 20.05.2006, str. 1 z </w:t>
      </w:r>
      <w:proofErr w:type="spellStart"/>
      <w:r w:rsidRPr="00205A84">
        <w:rPr>
          <w:sz w:val="24"/>
          <w:szCs w:val="24"/>
        </w:rPr>
        <w:t>późn</w:t>
      </w:r>
      <w:proofErr w:type="spellEnd"/>
      <w:r w:rsidRPr="00205A84">
        <w:rPr>
          <w:sz w:val="24"/>
          <w:szCs w:val="24"/>
        </w:rPr>
        <w:t xml:space="preserve">. zm.) zwanym dalej ,,rozporządzeniem 765/2006”, lub rozporządzeniu Rady (UE) nr 269/2014 z dnia 17 marca 2014 r. w sprawie środków ograniczających w odniesieniu do działań podważających integralność terytorialną, suwerenność i niezależność Ukrainy lub </w:t>
      </w:r>
      <w:r w:rsidRPr="00205A84">
        <w:rPr>
          <w:sz w:val="24"/>
          <w:szCs w:val="24"/>
        </w:rPr>
        <w:lastRenderedPageBreak/>
        <w:t>im zagrażających (</w:t>
      </w:r>
      <w:proofErr w:type="spellStart"/>
      <w:r w:rsidRPr="00205A84">
        <w:rPr>
          <w:sz w:val="24"/>
          <w:szCs w:val="24"/>
        </w:rPr>
        <w:t>Dz.Urz</w:t>
      </w:r>
      <w:proofErr w:type="spellEnd"/>
      <w:r w:rsidRPr="00205A84">
        <w:rPr>
          <w:sz w:val="24"/>
          <w:szCs w:val="24"/>
        </w:rPr>
        <w:t xml:space="preserve">. UE L 78 z 17.03.2014, str. 6, z </w:t>
      </w:r>
      <w:proofErr w:type="spellStart"/>
      <w:r w:rsidRPr="00205A84">
        <w:rPr>
          <w:sz w:val="24"/>
          <w:szCs w:val="24"/>
        </w:rPr>
        <w:t>późn</w:t>
      </w:r>
      <w:proofErr w:type="spellEnd"/>
      <w:r w:rsidRPr="00205A84">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205A84"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05A84">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205A84"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05A84">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205A84">
        <w:rPr>
          <w:rFonts w:eastAsiaTheme="minorHAnsi"/>
          <w:color w:val="000000"/>
          <w:sz w:val="23"/>
          <w:szCs w:val="23"/>
          <w:lang w:eastAsia="en-US"/>
        </w:rPr>
        <w:t>późn</w:t>
      </w:r>
      <w:proofErr w:type="spellEnd"/>
      <w:r w:rsidRPr="00205A84">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205A84"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05A84">
        <w:rPr>
          <w:rFonts w:eastAsiaTheme="minorHAnsi"/>
          <w:color w:val="000000"/>
          <w:sz w:val="23"/>
          <w:szCs w:val="23"/>
          <w:lang w:eastAsia="en-US"/>
        </w:rPr>
        <w:t>Wykonawcy, którzy realizują zamówienie na rzecz lub z udziałem:</w:t>
      </w:r>
    </w:p>
    <w:p w14:paraId="747BDB54" w14:textId="77777777" w:rsidR="00544141" w:rsidRPr="00205A84"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205A84">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205A84"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205A84">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205A84">
        <w:rPr>
          <w:rFonts w:eastAsiaTheme="minorHAnsi"/>
          <w:color w:val="000000"/>
          <w:sz w:val="23"/>
          <w:szCs w:val="23"/>
          <w:lang w:eastAsia="en-US"/>
        </w:rPr>
        <w:t>tirecie</w:t>
      </w:r>
      <w:proofErr w:type="spellEnd"/>
      <w:r w:rsidRPr="00205A84">
        <w:rPr>
          <w:rFonts w:eastAsiaTheme="minorHAnsi"/>
          <w:color w:val="000000"/>
          <w:sz w:val="23"/>
          <w:szCs w:val="23"/>
          <w:lang w:eastAsia="en-US"/>
        </w:rPr>
        <w:t xml:space="preserve"> 1); lub </w:t>
      </w:r>
    </w:p>
    <w:p w14:paraId="71F84EA7" w14:textId="171A6265" w:rsidR="00544141" w:rsidRPr="00205A84"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205A84">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205A84" w:rsidRDefault="00544141">
      <w:pPr>
        <w:numPr>
          <w:ilvl w:val="2"/>
          <w:numId w:val="87"/>
        </w:numPr>
        <w:autoSpaceDE w:val="0"/>
        <w:autoSpaceDN w:val="0"/>
        <w:adjustRightInd w:val="0"/>
        <w:spacing w:line="312" w:lineRule="auto"/>
        <w:ind w:left="1134"/>
        <w:jc w:val="both"/>
        <w:rPr>
          <w:rFonts w:eastAsiaTheme="minorHAnsi"/>
          <w:color w:val="000000"/>
          <w:sz w:val="23"/>
          <w:szCs w:val="23"/>
          <w:lang w:eastAsia="en-US"/>
        </w:rPr>
      </w:pPr>
      <w:r w:rsidRPr="00205A84">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205A84" w:rsidRDefault="00544141" w:rsidP="00544141">
      <w:pPr>
        <w:pStyle w:val="Akapitzlist"/>
        <w:numPr>
          <w:ilvl w:val="1"/>
          <w:numId w:val="2"/>
        </w:numPr>
        <w:spacing w:before="120" w:line="312" w:lineRule="auto"/>
        <w:ind w:left="709" w:hanging="425"/>
        <w:contextualSpacing w:val="0"/>
        <w:jc w:val="both"/>
      </w:pPr>
      <w:r w:rsidRPr="00205A84">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205A84" w:rsidRDefault="00544141" w:rsidP="00544141">
      <w:pPr>
        <w:pStyle w:val="Akapitzlist"/>
        <w:numPr>
          <w:ilvl w:val="1"/>
          <w:numId w:val="2"/>
        </w:numPr>
        <w:spacing w:before="120" w:line="312" w:lineRule="auto"/>
        <w:ind w:left="709" w:hanging="425"/>
        <w:contextualSpacing w:val="0"/>
        <w:jc w:val="both"/>
      </w:pPr>
      <w:r w:rsidRPr="00205A84">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205A84" w:rsidRDefault="00544141" w:rsidP="00544141">
      <w:pPr>
        <w:pStyle w:val="Akapitzlist"/>
        <w:numPr>
          <w:ilvl w:val="2"/>
          <w:numId w:val="2"/>
        </w:numPr>
        <w:spacing w:before="120" w:line="312" w:lineRule="auto"/>
        <w:contextualSpacing w:val="0"/>
        <w:jc w:val="both"/>
      </w:pPr>
      <w:r w:rsidRPr="00205A84">
        <w:rPr>
          <w:rFonts w:eastAsiaTheme="minorHAnsi"/>
          <w:color w:val="000000"/>
          <w:sz w:val="23"/>
          <w:szCs w:val="23"/>
          <w:lang w:eastAsia="en-US"/>
        </w:rPr>
        <w:t xml:space="preserve">odmówił zawarcia umowy, lub </w:t>
      </w:r>
    </w:p>
    <w:p w14:paraId="377F70E1" w14:textId="77777777" w:rsidR="00544141" w:rsidRPr="00205A84" w:rsidRDefault="00544141" w:rsidP="00544141">
      <w:pPr>
        <w:pStyle w:val="Akapitzlist"/>
        <w:numPr>
          <w:ilvl w:val="2"/>
          <w:numId w:val="2"/>
        </w:numPr>
        <w:spacing w:before="120" w:line="312" w:lineRule="auto"/>
        <w:contextualSpacing w:val="0"/>
        <w:jc w:val="both"/>
      </w:pPr>
      <w:r w:rsidRPr="00205A84">
        <w:rPr>
          <w:rFonts w:eastAsiaTheme="minorHAnsi"/>
          <w:color w:val="000000"/>
          <w:sz w:val="23"/>
          <w:szCs w:val="23"/>
          <w:lang w:eastAsia="en-US"/>
        </w:rPr>
        <w:t xml:space="preserve">wycofał ofertę, lub </w:t>
      </w:r>
    </w:p>
    <w:p w14:paraId="39974A80" w14:textId="5F3CB883" w:rsidR="00544141" w:rsidRPr="00205A84" w:rsidRDefault="00544141" w:rsidP="00544141">
      <w:pPr>
        <w:pStyle w:val="Akapitzlist"/>
        <w:numPr>
          <w:ilvl w:val="2"/>
          <w:numId w:val="2"/>
        </w:numPr>
        <w:spacing w:before="120" w:line="312" w:lineRule="auto"/>
        <w:contextualSpacing w:val="0"/>
        <w:jc w:val="both"/>
      </w:pPr>
      <w:r w:rsidRPr="00205A84">
        <w:rPr>
          <w:rFonts w:eastAsiaTheme="minorHAnsi"/>
          <w:color w:val="000000"/>
          <w:sz w:val="23"/>
          <w:szCs w:val="23"/>
          <w:lang w:eastAsia="en-US"/>
        </w:rPr>
        <w:lastRenderedPageBreak/>
        <w:t xml:space="preserve">nie uzupełnił oświadczeń i dokumentów na wezwanie, o którym mowa w § 39 ust. 6 Regulaminu. </w:t>
      </w:r>
    </w:p>
    <w:p w14:paraId="76D07A46" w14:textId="04B70ABF" w:rsidR="00544141" w:rsidRPr="00205A84" w:rsidRDefault="00544141" w:rsidP="00544141">
      <w:pPr>
        <w:pStyle w:val="Akapitzlist"/>
        <w:numPr>
          <w:ilvl w:val="1"/>
          <w:numId w:val="2"/>
        </w:numPr>
        <w:spacing w:before="120" w:line="312" w:lineRule="auto"/>
        <w:ind w:left="709" w:hanging="425"/>
        <w:contextualSpacing w:val="0"/>
        <w:jc w:val="both"/>
      </w:pPr>
      <w:r w:rsidRPr="00205A84">
        <w:rPr>
          <w:rFonts w:eastAsiaTheme="minorHAnsi"/>
          <w:color w:val="000000"/>
          <w:sz w:val="23"/>
          <w:szCs w:val="23"/>
          <w:lang w:eastAsia="en-US"/>
        </w:rPr>
        <w:t xml:space="preserve">który, w przypadku zamówień, o których mowa w § 30 ust. </w:t>
      </w:r>
      <w:r w:rsidR="00FF12A5" w:rsidRPr="00205A84">
        <w:rPr>
          <w:rFonts w:eastAsiaTheme="minorHAnsi"/>
          <w:color w:val="000000"/>
          <w:sz w:val="23"/>
          <w:szCs w:val="23"/>
          <w:lang w:eastAsia="en-US"/>
        </w:rPr>
        <w:t>5</w:t>
      </w:r>
      <w:r w:rsidRPr="00205A84">
        <w:rPr>
          <w:rFonts w:eastAsiaTheme="minorHAnsi"/>
          <w:color w:val="000000"/>
          <w:sz w:val="23"/>
          <w:szCs w:val="23"/>
          <w:lang w:eastAsia="en-US"/>
        </w:rPr>
        <w:t xml:space="preserve"> Regulaminu oraz innych uzasadnionych interesem Spółki przypadkach: </w:t>
      </w:r>
    </w:p>
    <w:p w14:paraId="135D05C2" w14:textId="294A7683" w:rsidR="00544141" w:rsidRPr="00205A84" w:rsidRDefault="00544141">
      <w:pPr>
        <w:pStyle w:val="Akapitzlist"/>
        <w:numPr>
          <w:ilvl w:val="2"/>
          <w:numId w:val="89"/>
        </w:numPr>
        <w:spacing w:before="120" w:line="312" w:lineRule="auto"/>
        <w:ind w:left="993" w:hanging="284"/>
        <w:jc w:val="both"/>
      </w:pPr>
      <w:r w:rsidRPr="00205A84">
        <w:t xml:space="preserve">z przyczyn leżących po jego stronie nie wykonał lub nienależycie wykonał umowę zawartą z Zamawiającym, co doprowadziło do: </w:t>
      </w:r>
    </w:p>
    <w:p w14:paraId="0ECA787C" w14:textId="77777777" w:rsidR="00544141" w:rsidRPr="00205A84" w:rsidRDefault="00544141">
      <w:pPr>
        <w:pStyle w:val="Akapitzlist"/>
        <w:numPr>
          <w:ilvl w:val="0"/>
          <w:numId w:val="90"/>
        </w:numPr>
        <w:spacing w:before="120" w:line="312" w:lineRule="auto"/>
        <w:ind w:left="1276" w:hanging="283"/>
        <w:jc w:val="both"/>
      </w:pPr>
      <w:r w:rsidRPr="00205A84">
        <w:t xml:space="preserve">wypowiedzenia lub odstąpienia od umowy, lub </w:t>
      </w:r>
    </w:p>
    <w:p w14:paraId="5AC0FBB7" w14:textId="77777777" w:rsidR="00544141" w:rsidRPr="00205A84" w:rsidRDefault="00544141">
      <w:pPr>
        <w:pStyle w:val="Akapitzlist"/>
        <w:numPr>
          <w:ilvl w:val="0"/>
          <w:numId w:val="90"/>
        </w:numPr>
        <w:spacing w:before="120" w:line="312" w:lineRule="auto"/>
        <w:ind w:left="1276" w:hanging="283"/>
        <w:jc w:val="both"/>
      </w:pPr>
      <w:r w:rsidRPr="00205A84">
        <w:t xml:space="preserve">dokonania zakupu zastępczego przez Zamawiającego, lub </w:t>
      </w:r>
    </w:p>
    <w:p w14:paraId="77C7CC94" w14:textId="505151EE" w:rsidR="00544141" w:rsidRPr="00205A84" w:rsidRDefault="00544141">
      <w:pPr>
        <w:pStyle w:val="Akapitzlist"/>
        <w:numPr>
          <w:ilvl w:val="0"/>
          <w:numId w:val="90"/>
        </w:numPr>
        <w:spacing w:before="120" w:line="312" w:lineRule="auto"/>
        <w:ind w:left="1276" w:hanging="283"/>
        <w:jc w:val="both"/>
      </w:pPr>
      <w:r w:rsidRPr="00205A84">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205A84" w:rsidRDefault="00544141">
      <w:pPr>
        <w:pStyle w:val="Akapitzlist"/>
        <w:numPr>
          <w:ilvl w:val="2"/>
          <w:numId w:val="89"/>
        </w:numPr>
        <w:spacing w:before="120" w:line="312" w:lineRule="auto"/>
        <w:ind w:left="993" w:hanging="284"/>
        <w:jc w:val="both"/>
      </w:pPr>
      <w:r w:rsidRPr="00205A84">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205A84" w:rsidRDefault="00544141" w:rsidP="00544141">
      <w:pPr>
        <w:pStyle w:val="Akapitzlist"/>
        <w:numPr>
          <w:ilvl w:val="1"/>
          <w:numId w:val="2"/>
        </w:numPr>
        <w:spacing w:before="120" w:line="312" w:lineRule="auto"/>
        <w:ind w:left="709" w:hanging="425"/>
        <w:contextualSpacing w:val="0"/>
        <w:jc w:val="both"/>
      </w:pPr>
      <w:r w:rsidRPr="00205A84">
        <w:rPr>
          <w:rFonts w:eastAsiaTheme="minorHAnsi"/>
          <w:color w:val="000000"/>
          <w:sz w:val="23"/>
          <w:szCs w:val="23"/>
          <w:lang w:eastAsia="en-US"/>
        </w:rPr>
        <w:t xml:space="preserve">w przypadkach, o których mowa w ust. 2 pkt </w:t>
      </w:r>
      <w:r w:rsidR="00FF12A5" w:rsidRPr="00205A84">
        <w:rPr>
          <w:rFonts w:eastAsiaTheme="minorHAnsi"/>
          <w:color w:val="000000"/>
          <w:sz w:val="23"/>
          <w:szCs w:val="23"/>
          <w:lang w:eastAsia="en-US"/>
        </w:rPr>
        <w:t>10</w:t>
      </w:r>
      <w:r w:rsidRPr="00205A84">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485E8E3D" w14:textId="36F551AA" w:rsidR="00C536FB" w:rsidRPr="008350E8" w:rsidRDefault="002E0AA3" w:rsidP="00804500">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6929553D" w14:textId="77777777" w:rsidR="008350E8" w:rsidRPr="001D2080" w:rsidRDefault="008350E8" w:rsidP="008350E8">
      <w:pPr>
        <w:pStyle w:val="Akapitzlist"/>
        <w:numPr>
          <w:ilvl w:val="2"/>
          <w:numId w:val="16"/>
        </w:numPr>
        <w:spacing w:before="120" w:line="276" w:lineRule="auto"/>
        <w:ind w:left="709" w:hanging="283"/>
        <w:jc w:val="both"/>
      </w:pPr>
      <w:r w:rsidRPr="00541B99">
        <w:t>w okresie ostatnich 3 lat przed terminem składania ofert (a jeśli okres prowadzenia działalności</w:t>
      </w:r>
      <w:r w:rsidRPr="001D2080">
        <w:t xml:space="preserve"> jest krótszy to w tym okresie) wykonał:</w:t>
      </w:r>
    </w:p>
    <w:p w14:paraId="71B7FE51" w14:textId="5E4FBB47" w:rsidR="008350E8" w:rsidRDefault="008350E8" w:rsidP="008350E8">
      <w:pPr>
        <w:pStyle w:val="Akapitzlist"/>
        <w:spacing w:before="120" w:line="276" w:lineRule="auto"/>
        <w:ind w:left="709"/>
        <w:jc w:val="both"/>
      </w:pPr>
      <w:r w:rsidRPr="001D2080">
        <w:rPr>
          <w:b/>
          <w:bCs/>
        </w:rPr>
        <w:t>Zadanie nr 1</w:t>
      </w:r>
      <w:r>
        <w:t xml:space="preserve">: </w:t>
      </w:r>
      <w:r w:rsidRPr="001D2080">
        <w:t xml:space="preserve">co </w:t>
      </w:r>
      <w:r w:rsidRPr="00D71D19">
        <w:t>najmniej 1 usługę</w:t>
      </w:r>
      <w:r w:rsidRPr="001D2080">
        <w:t xml:space="preserve"> polegające na wykonaniu dokumentacji określającej </w:t>
      </w:r>
      <w:r>
        <w:t>a</w:t>
      </w:r>
      <w:r w:rsidRPr="008350E8">
        <w:t>naliz</w:t>
      </w:r>
      <w:r>
        <w:t>ę</w:t>
      </w:r>
      <w:r w:rsidRPr="008350E8">
        <w:t xml:space="preserve"> przestrzennego i czasowego usytuowania frontów eksploatacyjnych wraz z prognozą zagrożenia wstrząsami i tąpaniami oraz określeniem warunków prowadzenia robót górniczych</w:t>
      </w:r>
      <w:r>
        <w:t xml:space="preserve"> na</w:t>
      </w:r>
      <w:r w:rsidRPr="008350E8">
        <w:t xml:space="preserve"> wartość łączną nie mniejszą </w:t>
      </w:r>
      <w:r w:rsidRPr="008350E8">
        <w:rPr>
          <w:b/>
          <w:bCs/>
        </w:rPr>
        <w:t>niż 2</w:t>
      </w:r>
      <w:r>
        <w:rPr>
          <w:b/>
          <w:bCs/>
        </w:rPr>
        <w:t>7</w:t>
      </w:r>
      <w:r w:rsidRPr="008350E8">
        <w:rPr>
          <w:b/>
          <w:bCs/>
        </w:rPr>
        <w:t xml:space="preserve"> 000,00 zł netto</w:t>
      </w:r>
      <w:r w:rsidRPr="008350E8">
        <w:t xml:space="preserve"> oraz posiada dokumenty potwierdzających, że te usługi zostały wykonane należycie.</w:t>
      </w:r>
    </w:p>
    <w:p w14:paraId="3AA45E9D" w14:textId="60AE9C35" w:rsidR="008350E8" w:rsidRPr="001D2080" w:rsidRDefault="008350E8" w:rsidP="008350E8">
      <w:pPr>
        <w:pStyle w:val="Akapitzlist"/>
        <w:spacing w:line="276" w:lineRule="auto"/>
        <w:ind w:left="709"/>
        <w:jc w:val="both"/>
      </w:pPr>
      <w:r w:rsidRPr="001D2080">
        <w:rPr>
          <w:b/>
          <w:bCs/>
        </w:rPr>
        <w:t>Zadanie nr 2</w:t>
      </w:r>
      <w:r>
        <w:t xml:space="preserve">: </w:t>
      </w:r>
      <w:r w:rsidRPr="001D2080">
        <w:t>co najmniej 1 usługę polegającą na wykonaniu opracowań w zakresie dostosowania (optymalizacji) geometrii sieci sejsmologicznej wraz z wyznaczeniem błędów lokalizacji,</w:t>
      </w:r>
      <w:r w:rsidRPr="008350E8">
        <w:t xml:space="preserve"> prędkości kierunkowych i współczynnika tłumienia dla robót </w:t>
      </w:r>
      <w:r w:rsidRPr="008350E8">
        <w:lastRenderedPageBreak/>
        <w:t>górniczych</w:t>
      </w:r>
      <w:r>
        <w:t xml:space="preserve"> na </w:t>
      </w:r>
      <w:r w:rsidRPr="008350E8">
        <w:t xml:space="preserve">wartość łączną nie mniejszą niż </w:t>
      </w:r>
      <w:r w:rsidRPr="008350E8">
        <w:rPr>
          <w:b/>
          <w:bCs/>
        </w:rPr>
        <w:t>43 000,00</w:t>
      </w:r>
      <w:r w:rsidRPr="008350E8">
        <w:t xml:space="preserve"> zł netto oraz posiada dokumenty potwierdzających, że te usługi zostały wykonane należycie.</w:t>
      </w:r>
    </w:p>
    <w:p w14:paraId="27E13506" w14:textId="0A7134D5" w:rsidR="00C87E37" w:rsidRPr="00091814" w:rsidRDefault="008350E8" w:rsidP="00072477">
      <w:pPr>
        <w:pStyle w:val="Akapitzlist"/>
        <w:spacing w:before="120" w:line="276" w:lineRule="auto"/>
        <w:ind w:left="709"/>
        <w:jc w:val="both"/>
      </w:pPr>
      <w:r w:rsidRPr="00091814">
        <w:rPr>
          <w:b/>
          <w:bCs/>
        </w:rPr>
        <w:t>Zadanie nr 3</w:t>
      </w:r>
      <w:r w:rsidRPr="00091814">
        <w:t xml:space="preserve">: co najmniej 1 usługę polegającą na wykonaniu opracowań w zakresie </w:t>
      </w:r>
      <w:r w:rsidR="00802360">
        <w:t xml:space="preserve">prognozy oddziaływania wstrząsów indukowanych projektowaną eksploatacją górniczą na obiekty, na </w:t>
      </w:r>
      <w:r w:rsidR="00802360" w:rsidRPr="00802360">
        <w:t xml:space="preserve">łączną </w:t>
      </w:r>
      <w:r w:rsidR="00802360">
        <w:t xml:space="preserve">wartość </w:t>
      </w:r>
      <w:r w:rsidR="00802360" w:rsidRPr="00802360">
        <w:t xml:space="preserve">nie mniejszą niż </w:t>
      </w:r>
      <w:r w:rsidR="00802360" w:rsidRPr="00802360">
        <w:rPr>
          <w:b/>
          <w:bCs/>
        </w:rPr>
        <w:t>43 000,00 zł</w:t>
      </w:r>
      <w:r w:rsidR="00802360" w:rsidRPr="00802360">
        <w:t xml:space="preserve"> netto oraz posiada dokumenty potwierdzających, że te usługi zostały wykonane należycie</w:t>
      </w:r>
    </w:p>
    <w:p w14:paraId="03F41B6E" w14:textId="77777777" w:rsidR="00802360" w:rsidRDefault="00804500" w:rsidP="00802360">
      <w:pPr>
        <w:pStyle w:val="Akapitzlist"/>
        <w:numPr>
          <w:ilvl w:val="2"/>
          <w:numId w:val="16"/>
        </w:numPr>
        <w:spacing w:before="120" w:line="312" w:lineRule="auto"/>
        <w:contextualSpacing w:val="0"/>
        <w:jc w:val="both"/>
      </w:pPr>
      <w:r w:rsidRPr="00057162">
        <w:t>skie</w:t>
      </w:r>
      <w:r w:rsidR="00182B15" w:rsidRPr="00057162">
        <w:t>ruje do wykonania zamówienia osoby o następujących kwalifikacjach:</w:t>
      </w:r>
    </w:p>
    <w:p w14:paraId="1788F970" w14:textId="164B4DFE" w:rsidR="00802360" w:rsidRPr="00B22323" w:rsidRDefault="00802360" w:rsidP="00802360">
      <w:pPr>
        <w:pStyle w:val="Akapitzlist"/>
        <w:spacing w:before="120" w:line="312" w:lineRule="auto"/>
        <w:ind w:left="1080"/>
        <w:contextualSpacing w:val="0"/>
        <w:jc w:val="both"/>
      </w:pPr>
      <w:r w:rsidRPr="00B22323">
        <w:t xml:space="preserve">posiadające uprawnienia rzeczoznawcy ds. ruchu zakładu górniczego (grupa XIX – zagrożenie tąpaniami), nadane przez Prezesa Wyższego Urzędu Górniczego, aktualne w dniu otwarcia ofert. </w:t>
      </w:r>
      <w:r w:rsidR="00A4096C">
        <w:t xml:space="preserve">( </w:t>
      </w:r>
      <w:bookmarkStart w:id="17" w:name="_Hlk220669160"/>
      <w:r w:rsidR="00A4096C" w:rsidRPr="00A4096C">
        <w:rPr>
          <w:b/>
          <w:bCs/>
        </w:rPr>
        <w:t>dla zadania nr 1 oraz nr 2</w:t>
      </w:r>
      <w:r w:rsidR="00A4096C">
        <w:t>)</w:t>
      </w:r>
      <w:bookmarkEnd w:id="17"/>
    </w:p>
    <w:p w14:paraId="2F342DC8" w14:textId="7911DE42" w:rsidR="00AB366D" w:rsidRPr="00802360" w:rsidRDefault="00802360" w:rsidP="00802360">
      <w:pPr>
        <w:numPr>
          <w:ilvl w:val="2"/>
          <w:numId w:val="16"/>
        </w:numPr>
        <w:spacing w:before="120" w:line="312" w:lineRule="auto"/>
        <w:jc w:val="both"/>
        <w:rPr>
          <w:sz w:val="24"/>
          <w:szCs w:val="24"/>
        </w:rPr>
      </w:pPr>
      <w:r w:rsidRPr="00802360">
        <w:rPr>
          <w:sz w:val="24"/>
          <w:szCs w:val="24"/>
        </w:rPr>
        <w:t xml:space="preserve">dysponuje potencjałem technicznym niezbędnym dla sporządzenia opinii w zakresie objętym przedmiotem zamówienia </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lastRenderedPageBreak/>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04345371"/>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41110E34"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lastRenderedPageBreak/>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w:t>
      </w:r>
      <w:r w:rsidRPr="00E96B76">
        <w:rPr>
          <w:bCs/>
          <w:iCs/>
        </w:rPr>
        <w:lastRenderedPageBreak/>
        <w:t xml:space="preserve">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w:t>
      </w:r>
      <w:r w:rsidRPr="00813229">
        <w:rPr>
          <w:bCs/>
          <w:iCs/>
        </w:rPr>
        <w:lastRenderedPageBreak/>
        <w:t xml:space="preserve">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ADFC651" w14:textId="4700DBAE" w:rsidR="00FA6281" w:rsidRPr="002E7D11" w:rsidRDefault="003526E0" w:rsidP="002E7D11">
      <w:pPr>
        <w:pStyle w:val="Akapitzlist"/>
        <w:numPr>
          <w:ilvl w:val="0"/>
          <w:numId w:val="7"/>
        </w:numPr>
        <w:spacing w:before="120" w:line="312" w:lineRule="auto"/>
        <w:ind w:left="284" w:hanging="284"/>
        <w:contextualSpacing w:val="0"/>
        <w:jc w:val="both"/>
        <w:rPr>
          <w:bCs/>
          <w:iCs/>
          <w:color w:val="000000" w:themeColor="text1"/>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7EEB0DCF" w:rsidR="00B40469" w:rsidRPr="00B6788B" w:rsidRDefault="00B40469" w:rsidP="002E7D11">
      <w:pPr>
        <w:pStyle w:val="Akapitzlist"/>
        <w:numPr>
          <w:ilvl w:val="1"/>
          <w:numId w:val="17"/>
        </w:numPr>
        <w:spacing w:before="120" w:line="312" w:lineRule="auto"/>
        <w:contextualSpacing w:val="0"/>
        <w:jc w:val="both"/>
        <w:rPr>
          <w:b/>
          <w:iCs/>
        </w:rPr>
      </w:pPr>
      <w:r w:rsidRPr="002E7D11">
        <w:rPr>
          <w:bCs/>
          <w:iCs/>
          <w:color w:val="000000" w:themeColor="text1"/>
        </w:rPr>
        <w:t>wykazu wykonanych</w:t>
      </w:r>
      <w:r w:rsidR="00493B25" w:rsidRPr="002E7D11">
        <w:rPr>
          <w:bCs/>
          <w:iCs/>
          <w:color w:val="000000" w:themeColor="text1"/>
        </w:rPr>
        <w:t xml:space="preserve"> usług</w:t>
      </w:r>
      <w:r w:rsidRPr="002E7D11">
        <w:rPr>
          <w:bCs/>
          <w:iCs/>
          <w:color w:val="000000" w:themeColor="text1"/>
        </w:rPr>
        <w:t xml:space="preserve">, a w przypadku świadczeń powtarzających się lub ciągłych również wykonywanych, w okresie ostatnich </w:t>
      </w:r>
      <w:r w:rsidR="00966996" w:rsidRPr="002E7D11">
        <w:rPr>
          <w:bCs/>
          <w:iCs/>
          <w:color w:val="000000" w:themeColor="text1"/>
        </w:rPr>
        <w:t>3 lat</w:t>
      </w:r>
      <w:r w:rsidRPr="002E7D11">
        <w:rPr>
          <w:bCs/>
          <w:iCs/>
          <w:color w:val="000000" w:themeColor="text1"/>
        </w:rPr>
        <w:t xml:space="preserve">, a jeżeli okres prowadzenia działalności jest krótszy – w tym okresie, wraz z podaniem ich wartości, przedmiotu, dat wykonania i podmiotów, na rzecz których usługi zostały wykonane, oraz </w:t>
      </w:r>
      <w:r w:rsidR="006B7860" w:rsidRPr="002E7D11">
        <w:rPr>
          <w:bCs/>
          <w:iCs/>
          <w:color w:val="000000" w:themeColor="text1"/>
        </w:rPr>
        <w:t>załączenia</w:t>
      </w:r>
      <w:r w:rsidRPr="002E7D11">
        <w:rPr>
          <w:bCs/>
          <w:iCs/>
          <w:color w:val="000000" w:themeColor="text1"/>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2E7D11">
        <w:rPr>
          <w:bCs/>
          <w:iCs/>
          <w:color w:val="000000" w:themeColor="text1"/>
        </w:rPr>
        <w:t>Wykonawca</w:t>
      </w:r>
      <w:r w:rsidRPr="002E7D11">
        <w:rPr>
          <w:bCs/>
          <w:iCs/>
          <w:color w:val="000000" w:themeColor="text1"/>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71330803" w:rsidR="00B40469"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A4096C">
        <w:rPr>
          <w:b/>
          <w:iCs/>
        </w:rPr>
        <w:t>. (</w:t>
      </w:r>
      <w:r w:rsidR="00A4096C" w:rsidRPr="00A4096C">
        <w:rPr>
          <w:b/>
          <w:bCs/>
          <w:iCs/>
        </w:rPr>
        <w:t>dla zadania nr 1 oraz nr 2</w:t>
      </w:r>
      <w:r w:rsidR="00A4096C" w:rsidRPr="00A4096C">
        <w:rPr>
          <w:b/>
          <w:iCs/>
        </w:rPr>
        <w:t>)</w:t>
      </w:r>
    </w:p>
    <w:p w14:paraId="5D76C4B5" w14:textId="5AF66E7B" w:rsidR="002E7D11" w:rsidRPr="002E7D11" w:rsidRDefault="002E7D11" w:rsidP="002E7D11">
      <w:pPr>
        <w:pStyle w:val="Akapitzlist"/>
        <w:numPr>
          <w:ilvl w:val="1"/>
          <w:numId w:val="17"/>
        </w:numPr>
        <w:spacing w:before="120" w:line="312" w:lineRule="auto"/>
        <w:ind w:hanging="436"/>
        <w:contextualSpacing w:val="0"/>
        <w:jc w:val="both"/>
        <w:rPr>
          <w:b/>
          <w:iCs/>
        </w:rPr>
      </w:pPr>
      <w:r w:rsidRPr="000D4897">
        <w:rPr>
          <w:bCs/>
          <w:iCs/>
        </w:rPr>
        <w:t xml:space="preserve">Decyzji Prezesa Wyższego Urzędu Górniczego nadającej wykonawcy uprawnienie rzeczoznawcy ds. ruchu zakładu górniczego (grupa XIX zagrożenie tąpaniami), </w:t>
      </w:r>
      <w:r w:rsidRPr="00520054">
        <w:rPr>
          <w:bCs/>
          <w:iCs/>
        </w:rPr>
        <w:t>ważnej w dniu otwarcia ofert</w:t>
      </w:r>
      <w:r w:rsidRPr="000D4897">
        <w:rPr>
          <w:bCs/>
          <w:iCs/>
        </w:rPr>
        <w:t>.</w:t>
      </w:r>
      <w:r w:rsidR="00A4096C" w:rsidRPr="00A4096C">
        <w:rPr>
          <w:b/>
          <w:bCs/>
          <w:sz w:val="20"/>
          <w:szCs w:val="20"/>
        </w:rPr>
        <w:t xml:space="preserve"> </w:t>
      </w:r>
      <w:r w:rsidR="00A4096C">
        <w:rPr>
          <w:b/>
          <w:bCs/>
          <w:sz w:val="20"/>
          <w:szCs w:val="20"/>
        </w:rPr>
        <w:t>(</w:t>
      </w:r>
      <w:r w:rsidR="00A4096C" w:rsidRPr="00A4096C">
        <w:rPr>
          <w:b/>
          <w:bCs/>
          <w:iCs/>
        </w:rPr>
        <w:t>dla zadania nr 1 oraz nr 2</w:t>
      </w:r>
      <w:r w:rsidR="00A4096C" w:rsidRPr="00A4096C">
        <w:rPr>
          <w:bCs/>
          <w:iCs/>
        </w:rPr>
        <w:t>)</w:t>
      </w:r>
    </w:p>
    <w:p w14:paraId="582CADA3" w14:textId="3BA6DEDE"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2E7D11">
        <w:rPr>
          <w:b/>
          <w:iCs/>
        </w:rPr>
        <w:t xml:space="preserve">- </w:t>
      </w:r>
      <w:r w:rsidR="002E7D11" w:rsidRPr="002E7D11">
        <w:rPr>
          <w:b/>
          <w:i/>
        </w:rPr>
        <w:t>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9B4AF65" w14:textId="2FBFAD86"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2E7D11" w:rsidRPr="002E7D11">
        <w:rPr>
          <w:bCs/>
          <w:i/>
          <w:iCs/>
          <w:color w:val="000000" w:themeColor="text1"/>
        </w:rPr>
        <w:t>- 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lastRenderedPageBreak/>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04345374"/>
      <w:r w:rsidRPr="00057162">
        <w:rPr>
          <w:rFonts w:ascii="Times New Roman" w:hAnsi="Times New Roman" w:cs="Times New Roman"/>
          <w:color w:val="auto"/>
          <w:sz w:val="24"/>
          <w:szCs w:val="24"/>
        </w:rPr>
        <w:lastRenderedPageBreak/>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6DC136F9" w14:textId="77777777" w:rsidR="00E37406" w:rsidRPr="002E7D11" w:rsidRDefault="00E37406" w:rsidP="00E37406">
      <w:pPr>
        <w:pStyle w:val="Akapitzlist"/>
        <w:numPr>
          <w:ilvl w:val="0"/>
          <w:numId w:val="8"/>
        </w:numPr>
        <w:spacing w:before="120" w:line="312" w:lineRule="auto"/>
        <w:contextualSpacing w:val="0"/>
        <w:jc w:val="both"/>
        <w:rPr>
          <w:bCs/>
        </w:rPr>
      </w:pPr>
      <w:r w:rsidRPr="002E7D11">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w:t>
      </w:r>
      <w:r w:rsidRPr="00057162">
        <w:rPr>
          <w:bCs/>
        </w:rPr>
        <w:lastRenderedPageBreak/>
        <w:t xml:space="preserve">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2" w:name="_Hlk148444017"/>
      <w:r w:rsidR="00F13948">
        <w:rPr>
          <w:bCs/>
        </w:rPr>
        <w:t>pełnomocnikiem);</w:t>
      </w:r>
    </w:p>
    <w:bookmarkEnd w:id="42"/>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w:t>
      </w:r>
      <w:r w:rsidRPr="00895B8E">
        <w:rPr>
          <w:bCs/>
        </w:rPr>
        <w:lastRenderedPageBreak/>
        <w:t xml:space="preserve">powiadomienie o konieczności zweryfikowania złożonej oferty </w:t>
      </w:r>
      <w:bookmarkStart w:id="44" w:name="_Hlk106866889"/>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4879798C" w14:textId="0EABBFAB" w:rsidR="00F94DFE" w:rsidRPr="00E2546A" w:rsidRDefault="00D37BB9" w:rsidP="00E2546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204345377"/>
      <w:r w:rsidRPr="00057162">
        <w:rPr>
          <w:rFonts w:ascii="Times New Roman" w:hAnsi="Times New Roman" w:cs="Times New Roman"/>
          <w:color w:val="auto"/>
          <w:sz w:val="24"/>
          <w:szCs w:val="24"/>
        </w:rPr>
        <w:lastRenderedPageBreak/>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Start w:id="48" w:name="_Hlk106615963"/>
      <w:bookmarkEnd w:id="45"/>
      <w:bookmarkEnd w:id="46"/>
      <w:bookmarkEnd w:id="47"/>
    </w:p>
    <w:bookmarkEnd w:id="48"/>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E2546A" w:rsidRDefault="007C36FB" w:rsidP="00933285">
      <w:pPr>
        <w:pStyle w:val="Akapitzlist"/>
        <w:numPr>
          <w:ilvl w:val="0"/>
          <w:numId w:val="10"/>
        </w:numPr>
        <w:spacing w:before="120" w:line="312" w:lineRule="auto"/>
        <w:contextualSpacing w:val="0"/>
        <w:jc w:val="both"/>
        <w:rPr>
          <w:b/>
        </w:rPr>
      </w:pPr>
      <w:r w:rsidRPr="00E2546A">
        <w:rPr>
          <w:b/>
          <w:bCs/>
        </w:rPr>
        <w:t>Składanie i otwarcie ofert następuje</w:t>
      </w:r>
      <w:r w:rsidR="00F94DFE" w:rsidRPr="00E2546A">
        <w:rPr>
          <w:b/>
          <w:bCs/>
        </w:rPr>
        <w:t xml:space="preserve"> w</w:t>
      </w:r>
      <w:r w:rsidRPr="00E2546A">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9"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5C5FABDC" w:rsidR="000A77EF" w:rsidRPr="00657B07" w:rsidRDefault="000A77EF" w:rsidP="000A77EF">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 dnia </w:t>
      </w:r>
      <w:r w:rsidR="00A51076" w:rsidRPr="00A51076">
        <w:rPr>
          <w:b/>
        </w:rPr>
        <w:t>31.05.2026r</w:t>
      </w:r>
      <w:r w:rsidR="00A51076">
        <w:rPr>
          <w:bCs/>
        </w:rPr>
        <w:t>.</w:t>
      </w:r>
      <w:r w:rsidRPr="00057162">
        <w:rPr>
          <w:bCs/>
        </w:rPr>
        <w:t xml:space="preserve"> Pierwszym dniem terminu jest dzień, w którym upływa termin składania ofert.</w:t>
      </w:r>
      <w:r>
        <w:rPr>
          <w:bCs/>
        </w:rPr>
        <w:t xml:space="preserve">  </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04345378"/>
      <w:bookmarkStart w:id="53" w:name="_Hlk106710689"/>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04345379"/>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lastRenderedPageBreak/>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3000F3B3" w14:textId="77777777" w:rsidR="001B6C57" w:rsidRPr="003C2C0F" w:rsidRDefault="001B6C57" w:rsidP="003C2C0F">
      <w:pPr>
        <w:pStyle w:val="Akapitzlist"/>
        <w:spacing w:before="120" w:line="312" w:lineRule="auto"/>
        <w:jc w:val="both"/>
        <w:rPr>
          <w:bCs/>
        </w:rPr>
      </w:pPr>
    </w:p>
    <w:p w14:paraId="670BEE71" w14:textId="4FA03A29" w:rsidR="003C2C0F" w:rsidRPr="00895B46" w:rsidRDefault="003C2C0F" w:rsidP="0024682C">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0"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24682C" w:rsidRDefault="00261307" w:rsidP="00F94DFE">
      <w:pPr>
        <w:numPr>
          <w:ilvl w:val="1"/>
          <w:numId w:val="20"/>
        </w:numPr>
        <w:spacing w:before="120" w:line="312" w:lineRule="auto"/>
        <w:jc w:val="both"/>
        <w:rPr>
          <w:bCs/>
          <w:strike/>
          <w:color w:val="EE0000"/>
          <w:sz w:val="24"/>
          <w:szCs w:val="24"/>
        </w:rPr>
      </w:pPr>
      <w:r w:rsidRPr="0024682C">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24682C" w:rsidRDefault="007C36FB" w:rsidP="0075786A">
      <w:pPr>
        <w:numPr>
          <w:ilvl w:val="1"/>
          <w:numId w:val="20"/>
        </w:numPr>
        <w:spacing w:before="120" w:line="312" w:lineRule="auto"/>
        <w:jc w:val="both"/>
        <w:rPr>
          <w:bCs/>
          <w:sz w:val="24"/>
          <w:szCs w:val="24"/>
        </w:rPr>
      </w:pPr>
      <w:r w:rsidRPr="0024682C">
        <w:rPr>
          <w:bCs/>
          <w:sz w:val="24"/>
          <w:szCs w:val="24"/>
        </w:rPr>
        <w:t>Zamawiający, w toku aukcji elektronicznej, stosować będzie kryterium zgodnie z zapisami SWZ.</w:t>
      </w:r>
    </w:p>
    <w:p w14:paraId="006E4BB8" w14:textId="02604B5E" w:rsidR="00F7726E" w:rsidRPr="000C5BB6" w:rsidRDefault="005951D1" w:rsidP="0075786A">
      <w:pPr>
        <w:numPr>
          <w:ilvl w:val="1"/>
          <w:numId w:val="20"/>
        </w:numPr>
        <w:spacing w:before="120" w:line="312" w:lineRule="auto"/>
        <w:jc w:val="both"/>
        <w:rPr>
          <w:bCs/>
          <w:sz w:val="24"/>
          <w:szCs w:val="24"/>
        </w:rPr>
      </w:pPr>
      <w:r w:rsidRPr="0024682C">
        <w:rPr>
          <w:bCs/>
          <w:sz w:val="24"/>
          <w:szCs w:val="24"/>
        </w:rPr>
        <w:t>Adres</w:t>
      </w:r>
      <w:r w:rsidRPr="0024682C">
        <w:rPr>
          <w:sz w:val="24"/>
          <w:szCs w:val="24"/>
        </w:rPr>
        <w:t xml:space="preserve"> strony internetowej</w:t>
      </w:r>
      <w:r w:rsidRPr="000C5BB6">
        <w:rPr>
          <w:sz w:val="24"/>
          <w:szCs w:val="24"/>
        </w:rPr>
        <w:t xml:space="preserve">, na której będzie prowadzona aukcja elektroniczna </w:t>
      </w:r>
      <w:r w:rsidRPr="000C5BB6">
        <w:rPr>
          <w:bCs/>
          <w:sz w:val="24"/>
          <w:szCs w:val="24"/>
        </w:rPr>
        <w:t>będzie podany w zaproszeniu do aukcji.</w:t>
      </w:r>
    </w:p>
    <w:p w14:paraId="7AF7C3B0" w14:textId="4793C0A9" w:rsidR="00074E6E" w:rsidRPr="0024682C" w:rsidRDefault="00074E6E" w:rsidP="00074E6E">
      <w:pPr>
        <w:numPr>
          <w:ilvl w:val="1"/>
          <w:numId w:val="20"/>
        </w:numPr>
        <w:spacing w:before="120" w:line="312" w:lineRule="auto"/>
        <w:jc w:val="both"/>
        <w:rPr>
          <w:bCs/>
          <w:sz w:val="24"/>
          <w:szCs w:val="24"/>
        </w:rPr>
      </w:pPr>
      <w:r w:rsidRPr="0024682C">
        <w:rPr>
          <w:color w:val="000000"/>
          <w:sz w:val="24"/>
          <w:szCs w:val="24"/>
        </w:rPr>
        <w:lastRenderedPageBreak/>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75786A">
      <w:pPr>
        <w:numPr>
          <w:ilvl w:val="1"/>
          <w:numId w:val="20"/>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24682C" w:rsidRDefault="004E0ADE" w:rsidP="004E0ADE">
      <w:pPr>
        <w:pStyle w:val="Akapitzlist"/>
        <w:numPr>
          <w:ilvl w:val="6"/>
          <w:numId w:val="20"/>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w:t>
      </w:r>
      <w:r w:rsidR="006E60E3" w:rsidRPr="0024682C">
        <w:t xml:space="preserve">postępowanie” jaki i „Osoby upoważnione do składania ofert </w:t>
      </w:r>
      <w:r w:rsidR="004F0E82" w:rsidRPr="0024682C">
        <w:br/>
      </w:r>
      <w:r w:rsidR="006E60E3" w:rsidRPr="0024682C">
        <w:t>w aukcji”</w:t>
      </w:r>
      <w:r w:rsidRPr="0024682C">
        <w:t>;</w:t>
      </w:r>
    </w:p>
    <w:p w14:paraId="25685F18" w14:textId="301057EE" w:rsidR="00755CD0" w:rsidRPr="0024682C" w:rsidRDefault="00755CD0" w:rsidP="00755CD0">
      <w:pPr>
        <w:pStyle w:val="Akapitzlist"/>
        <w:numPr>
          <w:ilvl w:val="6"/>
          <w:numId w:val="20"/>
        </w:numPr>
        <w:spacing w:before="120" w:line="312" w:lineRule="auto"/>
        <w:ind w:left="851" w:hanging="284"/>
        <w:jc w:val="both"/>
      </w:pPr>
      <w:r w:rsidRPr="0024682C">
        <w:t xml:space="preserve">w przypadku aukcji japońskiej </w:t>
      </w:r>
      <w:r w:rsidR="007C36FB" w:rsidRPr="0024682C">
        <w:t xml:space="preserve">albo holenderskiej </w:t>
      </w:r>
      <w:r w:rsidRPr="0024682C">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24682C">
        <w:t>i</w:t>
      </w:r>
      <w:r w:rsidRPr="0024682C">
        <w:t>e.</w:t>
      </w:r>
    </w:p>
    <w:p w14:paraId="787EC262" w14:textId="418664AB" w:rsidR="004E0ADE" w:rsidRPr="000C5BB6" w:rsidRDefault="006E60E3" w:rsidP="00C24FED">
      <w:pPr>
        <w:numPr>
          <w:ilvl w:val="1"/>
          <w:numId w:val="20"/>
        </w:numPr>
        <w:spacing w:before="120" w:line="312" w:lineRule="auto"/>
        <w:jc w:val="both"/>
        <w:rPr>
          <w:sz w:val="24"/>
          <w:szCs w:val="24"/>
        </w:rPr>
      </w:pPr>
      <w:r w:rsidRPr="0024682C">
        <w:rPr>
          <w:sz w:val="24"/>
          <w:szCs w:val="24"/>
        </w:rPr>
        <w:t xml:space="preserve">Nie ma konieczności </w:t>
      </w:r>
      <w:r w:rsidR="00C24FED" w:rsidRPr="0024682C">
        <w:rPr>
          <w:sz w:val="24"/>
          <w:szCs w:val="24"/>
        </w:rPr>
        <w:t xml:space="preserve">indywidualnego </w:t>
      </w:r>
      <w:r w:rsidRPr="0024682C">
        <w:rPr>
          <w:sz w:val="24"/>
          <w:szCs w:val="24"/>
        </w:rPr>
        <w:t>zakładania kont</w:t>
      </w:r>
      <w:r w:rsidR="00C24FED" w:rsidRPr="0024682C">
        <w:rPr>
          <w:sz w:val="24"/>
          <w:szCs w:val="24"/>
        </w:rPr>
        <w:t>a użytkownika</w:t>
      </w:r>
      <w:r w:rsidRPr="0024682C">
        <w:rPr>
          <w:sz w:val="24"/>
          <w:szCs w:val="24"/>
        </w:rPr>
        <w:t xml:space="preserve"> w systemie</w:t>
      </w:r>
      <w:r w:rsidRPr="000C5BB6">
        <w:rPr>
          <w:sz w:val="24"/>
          <w:szCs w:val="24"/>
        </w:rPr>
        <w:t xml:space="preserve"> aukcyjnym przed rozpoczęciem aukcji</w:t>
      </w:r>
      <w:r w:rsidR="004E0ADE" w:rsidRPr="000C5BB6">
        <w:rPr>
          <w:sz w:val="24"/>
          <w:szCs w:val="24"/>
        </w:rPr>
        <w:t>:</w:t>
      </w:r>
    </w:p>
    <w:p w14:paraId="2DB14789" w14:textId="77777777" w:rsidR="004E0ADE" w:rsidRPr="0024682C" w:rsidRDefault="004E0ADE" w:rsidP="004E0ADE">
      <w:pPr>
        <w:pStyle w:val="Akapitzlist"/>
        <w:numPr>
          <w:ilvl w:val="6"/>
          <w:numId w:val="20"/>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 xml:space="preserve">mail, to konto uczestnika </w:t>
      </w:r>
      <w:r w:rsidRPr="0024682C">
        <w:t>zostanie utworzone tylko jedno i odpowiednio zostanie tylko raz wysłane jedno powiadomienie o utworzeniu konta użytkownika Portalu LAIN3;</w:t>
      </w:r>
    </w:p>
    <w:p w14:paraId="2A693725" w14:textId="2418EE23" w:rsidR="004E0ADE" w:rsidRPr="0024682C" w:rsidRDefault="004E0ADE" w:rsidP="004E0ADE">
      <w:pPr>
        <w:pStyle w:val="Akapitzlist"/>
        <w:numPr>
          <w:ilvl w:val="6"/>
          <w:numId w:val="20"/>
        </w:numPr>
        <w:spacing w:before="120" w:line="312" w:lineRule="auto"/>
        <w:ind w:left="851" w:hanging="284"/>
        <w:jc w:val="both"/>
      </w:pPr>
      <w:r w:rsidRPr="0024682C">
        <w:t xml:space="preserve">w przypadku aukcji japońskiej </w:t>
      </w:r>
      <w:r w:rsidR="007A02F2" w:rsidRPr="0024682C">
        <w:t xml:space="preserve">i holenderskiej </w:t>
      </w:r>
      <w:r w:rsidRPr="0024682C">
        <w:t>tworzone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4E0ADE">
      <w:pPr>
        <w:pStyle w:val="Akapitzlist"/>
        <w:numPr>
          <w:ilvl w:val="1"/>
          <w:numId w:val="20"/>
        </w:numPr>
        <w:spacing w:before="120" w:line="312" w:lineRule="auto"/>
        <w:jc w:val="both"/>
      </w:pPr>
      <w:r w:rsidRPr="0024682C">
        <w:t>Jeśli aukcja zostanie unieważniona, to powtórzona aukcja</w:t>
      </w:r>
      <w:r w:rsidRPr="000C5BB6">
        <w:t xml:space="preserve">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CC1556">
      <w:pPr>
        <w:pStyle w:val="Akapitzlist"/>
        <w:numPr>
          <w:ilvl w:val="1"/>
          <w:numId w:val="20"/>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CC1556">
      <w:pPr>
        <w:numPr>
          <w:ilvl w:val="1"/>
          <w:numId w:val="20"/>
        </w:numPr>
        <w:spacing w:before="120" w:line="312" w:lineRule="auto"/>
        <w:jc w:val="both"/>
        <w:rPr>
          <w:sz w:val="24"/>
          <w:szCs w:val="24"/>
        </w:rPr>
      </w:pPr>
      <w:r w:rsidRPr="000C5BB6">
        <w:rPr>
          <w:sz w:val="24"/>
          <w:szCs w:val="24"/>
        </w:rPr>
        <w:lastRenderedPageBreak/>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CC1556">
      <w:pPr>
        <w:numPr>
          <w:ilvl w:val="1"/>
          <w:numId w:val="20"/>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7777777" w:rsidR="00FA1F0C" w:rsidRPr="0024682C" w:rsidRDefault="00FA1F0C" w:rsidP="00FA1F0C">
      <w:pPr>
        <w:numPr>
          <w:ilvl w:val="1"/>
          <w:numId w:val="20"/>
        </w:numPr>
        <w:spacing w:line="312" w:lineRule="auto"/>
        <w:jc w:val="both"/>
        <w:rPr>
          <w:sz w:val="24"/>
          <w:szCs w:val="24"/>
        </w:rPr>
      </w:pPr>
      <w:r w:rsidRPr="0024682C">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24682C" w:rsidRDefault="00FA1F0C">
      <w:pPr>
        <w:pStyle w:val="Akapitzlist"/>
        <w:numPr>
          <w:ilvl w:val="0"/>
          <w:numId w:val="83"/>
        </w:numPr>
        <w:spacing w:line="312" w:lineRule="auto"/>
        <w:jc w:val="both"/>
      </w:pPr>
      <w:r w:rsidRPr="0024682C">
        <w:t>wszyscy Wykonawcy potwierdzą cenę proponowaną przez system aukcyjny ( po potwierdzeniu ceny przez ostatniego Wykonawcę), lub</w:t>
      </w:r>
    </w:p>
    <w:p w14:paraId="63B305E1" w14:textId="77777777" w:rsidR="00FA1F0C" w:rsidRPr="0024682C" w:rsidRDefault="00FA1F0C">
      <w:pPr>
        <w:pStyle w:val="Akapitzlist"/>
        <w:numPr>
          <w:ilvl w:val="0"/>
          <w:numId w:val="83"/>
        </w:numPr>
        <w:spacing w:line="312" w:lineRule="auto"/>
        <w:jc w:val="both"/>
      </w:pPr>
      <w:r w:rsidRPr="0024682C">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24682C" w:rsidRDefault="00FA1F0C">
      <w:pPr>
        <w:pStyle w:val="Akapitzlist"/>
        <w:numPr>
          <w:ilvl w:val="0"/>
          <w:numId w:val="83"/>
        </w:numPr>
        <w:spacing w:line="312" w:lineRule="auto"/>
        <w:jc w:val="both"/>
      </w:pPr>
      <w:r w:rsidRPr="0024682C">
        <w:t>cena wywoławcza osiągnie maksymalny poziom wyznaczony przez system aukcyjny.</w:t>
      </w:r>
    </w:p>
    <w:p w14:paraId="124F33E1" w14:textId="77777777" w:rsidR="00FA1F0C" w:rsidRPr="0024682C" w:rsidRDefault="00FA1F0C" w:rsidP="00FA1F0C">
      <w:pPr>
        <w:spacing w:before="120" w:line="312" w:lineRule="auto"/>
        <w:ind w:left="567" w:hanging="65"/>
        <w:jc w:val="both"/>
        <w:rPr>
          <w:bCs/>
          <w:sz w:val="24"/>
          <w:szCs w:val="24"/>
        </w:rPr>
      </w:pPr>
      <w:r w:rsidRPr="0024682C">
        <w:rPr>
          <w:bCs/>
          <w:sz w:val="24"/>
          <w:szCs w:val="24"/>
        </w:rPr>
        <w:t xml:space="preserve">Uczestnik aukcji może zalogować się w dowolnym momencie w czasie trwania aukcji </w:t>
      </w:r>
      <w:r w:rsidRPr="0024682C">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24682C">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F07F39">
      <w:pPr>
        <w:pStyle w:val="Akapitzlist"/>
        <w:numPr>
          <w:ilvl w:val="1"/>
          <w:numId w:val="20"/>
        </w:numPr>
        <w:spacing w:before="120" w:line="312" w:lineRule="auto"/>
        <w:ind w:left="499" w:hanging="357"/>
        <w:jc w:val="both"/>
        <w:rPr>
          <w:bCs/>
        </w:rPr>
      </w:pPr>
      <w:bookmarkStart w:id="64" w:name="_Hlk68869954"/>
      <w:bookmarkStart w:id="65" w:name="_Hlk96508933"/>
      <w:r>
        <w:rPr>
          <w:bCs/>
        </w:rPr>
        <w:t>Jeżeli aukcja będzie przeprowadzona na zasadach aukcji japońskiej to:</w:t>
      </w:r>
    </w:p>
    <w:p w14:paraId="2D235CFB" w14:textId="77777777" w:rsidR="00F07F39" w:rsidRDefault="00F07F39">
      <w:pPr>
        <w:pStyle w:val="Akapitzlist"/>
        <w:numPr>
          <w:ilvl w:val="0"/>
          <w:numId w:val="84"/>
        </w:numPr>
        <w:spacing w:before="120" w:line="312" w:lineRule="auto"/>
        <w:jc w:val="both"/>
        <w:rPr>
          <w:bCs/>
        </w:rPr>
      </w:pPr>
      <w:r>
        <w:rPr>
          <w:bCs/>
        </w:rPr>
        <w:lastRenderedPageBreak/>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pPr>
        <w:pStyle w:val="Akapitzlist"/>
        <w:numPr>
          <w:ilvl w:val="0"/>
          <w:numId w:val="84"/>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pPr>
        <w:pStyle w:val="Akapitzlist"/>
        <w:numPr>
          <w:ilvl w:val="0"/>
          <w:numId w:val="84"/>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pPr>
        <w:pStyle w:val="Akapitzlist"/>
        <w:numPr>
          <w:ilvl w:val="0"/>
          <w:numId w:val="84"/>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84"/>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pPr>
        <w:pStyle w:val="Akapitzlist"/>
        <w:numPr>
          <w:ilvl w:val="0"/>
          <w:numId w:val="84"/>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pPr>
        <w:pStyle w:val="Akapitzlist"/>
        <w:numPr>
          <w:ilvl w:val="0"/>
          <w:numId w:val="84"/>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pPr>
        <w:pStyle w:val="Akapitzlist"/>
        <w:numPr>
          <w:ilvl w:val="0"/>
          <w:numId w:val="84"/>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24682C" w:rsidRDefault="00F07F39" w:rsidP="00F07F39">
      <w:pPr>
        <w:pStyle w:val="Akapitzlist"/>
        <w:numPr>
          <w:ilvl w:val="1"/>
          <w:numId w:val="20"/>
        </w:numPr>
        <w:spacing w:before="120" w:line="312" w:lineRule="auto"/>
        <w:jc w:val="both"/>
        <w:rPr>
          <w:bCs/>
        </w:rPr>
      </w:pPr>
      <w:r w:rsidRPr="0024682C">
        <w:rPr>
          <w:bCs/>
        </w:rPr>
        <w:lastRenderedPageBreak/>
        <w:t xml:space="preserve">Zamawiający zastrzega sobie prawo do powtórzenia aukcji, zgodnie z zapisami </w:t>
      </w:r>
      <w:r w:rsidRPr="0024682C">
        <w:rPr>
          <w:bCs/>
        </w:rPr>
        <w:br/>
      </w:r>
      <w:r w:rsidRPr="0024682C">
        <w:rPr>
          <w:bCs/>
          <w:color w:val="000000"/>
        </w:rPr>
        <w:t>§ 37 ust. 8 Regulaminu. O terminie rozpoczęcia nowej aukcji Zamawiający powiadomi w sposób określony w SWZ.</w:t>
      </w:r>
    </w:p>
    <w:p w14:paraId="3C6471DD" w14:textId="4047DEE5" w:rsidR="00F07F39" w:rsidRPr="0024682C" w:rsidRDefault="00F07F39" w:rsidP="00F07F39">
      <w:pPr>
        <w:pStyle w:val="Akapitzlist"/>
        <w:numPr>
          <w:ilvl w:val="1"/>
          <w:numId w:val="20"/>
        </w:numPr>
        <w:spacing w:before="120" w:line="312" w:lineRule="auto"/>
        <w:jc w:val="both"/>
        <w:rPr>
          <w:bCs/>
        </w:rPr>
      </w:pPr>
      <w:r w:rsidRPr="0024682C">
        <w:rPr>
          <w:bCs/>
        </w:rPr>
        <w:t>Informacja o zastosowaniu aukcji japońskiej / aukcji angielskiej / aukcji holenderskiej zostanie umieszczona w zaproszeniu do aukcji.</w:t>
      </w:r>
    </w:p>
    <w:p w14:paraId="74710CEA" w14:textId="77777777" w:rsidR="00F07F39" w:rsidRPr="00A626DE" w:rsidRDefault="00F07F39">
      <w:pPr>
        <w:pStyle w:val="Akapitzlist"/>
        <w:numPr>
          <w:ilvl w:val="0"/>
          <w:numId w:val="85"/>
        </w:numPr>
        <w:spacing w:before="120" w:line="312" w:lineRule="auto"/>
        <w:jc w:val="both"/>
        <w:rPr>
          <w:bCs/>
        </w:rPr>
      </w:pPr>
      <w:r w:rsidRPr="0024682C">
        <w:rPr>
          <w:bCs/>
        </w:rPr>
        <w:t>W sprawach dotyczących</w:t>
      </w:r>
      <w:r w:rsidRPr="0001712C">
        <w:rPr>
          <w:bCs/>
        </w:rPr>
        <w:t xml:space="preserve">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F07F39">
      <w:pPr>
        <w:pStyle w:val="Akapitzlist"/>
        <w:numPr>
          <w:ilvl w:val="1"/>
          <w:numId w:val="20"/>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0"/>
    <w:bookmarkEnd w:id="64"/>
    <w:bookmarkEnd w:id="65"/>
    <w:p w14:paraId="2C292985" w14:textId="159419B4" w:rsidR="00367BB3" w:rsidRPr="003F37C4" w:rsidRDefault="00367BB3" w:rsidP="003F37C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r w:rsidR="0024682C">
        <w:rPr>
          <w:b/>
        </w:rPr>
        <w:t xml:space="preserve"> – </w:t>
      </w:r>
      <w:r w:rsidR="0024682C" w:rsidRPr="0024682C">
        <w:rPr>
          <w:b/>
          <w:i/>
          <w:iCs/>
        </w:rPr>
        <w:t>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5"/>
    </w:p>
    <w:p w14:paraId="73B560C2" w14:textId="45205314" w:rsidR="00694060" w:rsidRPr="0024682C" w:rsidRDefault="00554352" w:rsidP="0024682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bookmarkEnd w:id="78"/>
    </w:p>
    <w:p w14:paraId="772B925F" w14:textId="0A28282E" w:rsidR="00D20418" w:rsidRDefault="008616AB" w:rsidP="0075786A">
      <w:pPr>
        <w:pStyle w:val="Akapitzlist"/>
        <w:numPr>
          <w:ilvl w:val="6"/>
          <w:numId w:val="1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391CB7DD" w:rsidR="00D20418" w:rsidRPr="0024682C" w:rsidRDefault="00D20418">
      <w:pPr>
        <w:pStyle w:val="Akapitzlist"/>
        <w:numPr>
          <w:ilvl w:val="1"/>
          <w:numId w:val="36"/>
        </w:numPr>
        <w:spacing w:before="120" w:line="312" w:lineRule="auto"/>
        <w:jc w:val="both"/>
        <w:rPr>
          <w:color w:val="000000" w:themeColor="text1"/>
        </w:rPr>
      </w:pPr>
      <w:r w:rsidRPr="0024682C">
        <w:rPr>
          <w:color w:val="000000" w:themeColor="text1"/>
        </w:rPr>
        <w:lastRenderedPageBreak/>
        <w:t xml:space="preserve">lecz nie później niż do dnia rozpoczęcia realizacji zamówienia podpisanego zapotrzebowania na (wzajemne) świadczenia Zamawiającego (dalej: Zapotrzebowanie) zgodnie ze wzorem stanowiącym </w:t>
      </w:r>
      <w:r w:rsidRPr="0024682C">
        <w:rPr>
          <w:b/>
          <w:bCs/>
          <w:color w:val="000000" w:themeColor="text1"/>
        </w:rPr>
        <w:t>Załącznik nr 1.1 do SWZ</w:t>
      </w:r>
      <w:r w:rsidRPr="0024682C">
        <w:rPr>
          <w:color w:val="000000" w:themeColor="text1"/>
        </w:rPr>
        <w:t xml:space="preserve"> </w:t>
      </w:r>
      <w:r w:rsidR="0024682C" w:rsidRPr="0024682C">
        <w:rPr>
          <w:i/>
          <w:iCs/>
          <w:color w:val="000000" w:themeColor="text1"/>
        </w:rPr>
        <w:t>– nie dotyczy</w:t>
      </w:r>
    </w:p>
    <w:p w14:paraId="25B031CA" w14:textId="0C85B993" w:rsidR="00D20418" w:rsidRPr="0024682C" w:rsidRDefault="00D20418">
      <w:pPr>
        <w:pStyle w:val="Akapitzlist"/>
        <w:numPr>
          <w:ilvl w:val="1"/>
          <w:numId w:val="36"/>
        </w:numPr>
        <w:spacing w:before="120" w:line="312" w:lineRule="auto"/>
        <w:jc w:val="both"/>
        <w:rPr>
          <w:color w:val="000000" w:themeColor="text1"/>
        </w:rPr>
      </w:pPr>
      <w:r w:rsidRPr="0024682C">
        <w:rPr>
          <w:color w:val="000000" w:themeColor="text1"/>
        </w:rPr>
        <w:t xml:space="preserve">lecz nie później niż do dnia podpisania umowy oświadczenia o niekorzystaniu ze wzajemnych świadczeń zgodnie ze wzorem stanowiącym </w:t>
      </w:r>
      <w:r w:rsidRPr="0024682C">
        <w:rPr>
          <w:b/>
          <w:bCs/>
          <w:color w:val="000000" w:themeColor="text1"/>
        </w:rPr>
        <w:t>Załącznik nr 1.2 do SWZ.</w:t>
      </w:r>
      <w:r w:rsidRPr="0024682C">
        <w:rPr>
          <w:color w:val="000000" w:themeColor="text1"/>
        </w:rPr>
        <w:t xml:space="preserve"> </w:t>
      </w:r>
      <w:r w:rsidR="0024682C" w:rsidRPr="0024682C">
        <w:rPr>
          <w:i/>
          <w:iCs/>
          <w:color w:val="000000" w:themeColor="text1"/>
        </w:rPr>
        <w:t>– nie dotyczy</w:t>
      </w:r>
    </w:p>
    <w:p w14:paraId="7372CF5F" w14:textId="5F17840A" w:rsidR="00D20418" w:rsidRPr="0024682C" w:rsidRDefault="00D20418">
      <w:pPr>
        <w:pStyle w:val="Akapitzlist"/>
        <w:numPr>
          <w:ilvl w:val="0"/>
          <w:numId w:val="37"/>
        </w:numPr>
        <w:spacing w:before="120" w:line="312" w:lineRule="auto"/>
        <w:jc w:val="both"/>
        <w:rPr>
          <w:color w:val="000000" w:themeColor="text1"/>
        </w:rPr>
      </w:pPr>
      <w:r w:rsidRPr="0024682C">
        <w:rPr>
          <w:color w:val="000000" w:themeColor="text1"/>
        </w:rPr>
        <w:t xml:space="preserve">Pod pojęciem wzajemnych świadczeń należy rozumieć usługi świadczone przez Zamawiającego na rzecz </w:t>
      </w:r>
      <w:r w:rsidR="00DB4D9E" w:rsidRPr="0024682C">
        <w:rPr>
          <w:color w:val="000000" w:themeColor="text1"/>
        </w:rPr>
        <w:t>Wykonawcy</w:t>
      </w:r>
      <w:r w:rsidRPr="0024682C">
        <w:rPr>
          <w:color w:val="000000" w:themeColor="text1"/>
        </w:rPr>
        <w:t xml:space="preserve"> a obejmujące swym zakresem usługi łaźni, lampowni, szkolenia pracowników, łączności telefonicznej, korzystanie z półmasek, zatyczek do uszu, aparatów ucieczkowych, metanomierzy, najem/dzierżawę środków trwałych, </w:t>
      </w:r>
      <w:r w:rsidRPr="0024682C">
        <w:rPr>
          <w:color w:val="000000" w:themeColor="text1"/>
          <w:sz w:val="22"/>
          <w:szCs w:val="22"/>
        </w:rPr>
        <w:t>inne, wg odrębnego ustalenia stron umowy.</w:t>
      </w:r>
      <w:r w:rsidRPr="0024682C">
        <w:rPr>
          <w:color w:val="000000" w:themeColor="text1"/>
        </w:rPr>
        <w:t xml:space="preserve"> </w:t>
      </w:r>
    </w:p>
    <w:p w14:paraId="168A6A2C" w14:textId="357A04F2" w:rsidR="00D20418" w:rsidRPr="0024682C" w:rsidRDefault="00D20418">
      <w:pPr>
        <w:pStyle w:val="Akapitzlist"/>
        <w:numPr>
          <w:ilvl w:val="0"/>
          <w:numId w:val="37"/>
        </w:numPr>
        <w:spacing w:before="120" w:line="312" w:lineRule="auto"/>
        <w:jc w:val="both"/>
        <w:rPr>
          <w:color w:val="000000" w:themeColor="text1"/>
        </w:rPr>
      </w:pPr>
      <w:bookmarkStart w:id="79" w:name="_Hlk82764211"/>
      <w:r w:rsidRPr="0024682C">
        <w:rPr>
          <w:color w:val="000000" w:themeColor="text1"/>
        </w:rPr>
        <w:t xml:space="preserve">Zakres odpłatnych usług świadczonych przez Zamawiającego na rzecz </w:t>
      </w:r>
      <w:r w:rsidR="00DB4D9E" w:rsidRPr="0024682C">
        <w:rPr>
          <w:color w:val="000000" w:themeColor="text1"/>
        </w:rPr>
        <w:t>Wykonawcy</w:t>
      </w:r>
      <w:r w:rsidRPr="0024682C">
        <w:rPr>
          <w:color w:val="000000" w:themeColor="text1"/>
        </w:rPr>
        <w:t xml:space="preserve"> stanowi </w:t>
      </w:r>
      <w:r w:rsidRPr="0024682C">
        <w:rPr>
          <w:b/>
          <w:bCs/>
          <w:color w:val="000000" w:themeColor="text1"/>
        </w:rPr>
        <w:t>Załącznik nr 1.3 do SWZ</w:t>
      </w:r>
      <w:r w:rsidRPr="0024682C">
        <w:rPr>
          <w:color w:val="000000" w:themeColor="text1"/>
        </w:rPr>
        <w:t>.</w:t>
      </w:r>
    </w:p>
    <w:p w14:paraId="5717DACC" w14:textId="00FA0E22" w:rsidR="00D20418" w:rsidRPr="0024682C" w:rsidRDefault="00DA44BE">
      <w:pPr>
        <w:pStyle w:val="Akapitzlist"/>
        <w:numPr>
          <w:ilvl w:val="0"/>
          <w:numId w:val="37"/>
        </w:numPr>
        <w:spacing w:before="120" w:line="312" w:lineRule="auto"/>
        <w:jc w:val="both"/>
        <w:rPr>
          <w:color w:val="000000" w:themeColor="text1"/>
        </w:rPr>
      </w:pPr>
      <w:r w:rsidRPr="0024682C">
        <w:rPr>
          <w:color w:val="000000" w:themeColor="text1"/>
        </w:rPr>
        <w:t>Cennik odpłatnych</w:t>
      </w:r>
      <w:r w:rsidR="00D20418" w:rsidRPr="0024682C">
        <w:rPr>
          <w:color w:val="000000" w:themeColor="text1"/>
        </w:rPr>
        <w:t xml:space="preserve"> usług świadczonych przez Zamawiającego na rzecz </w:t>
      </w:r>
      <w:r w:rsidR="00DB4D9E" w:rsidRPr="0024682C">
        <w:rPr>
          <w:color w:val="000000" w:themeColor="text1"/>
        </w:rPr>
        <w:t>Wykonawcy</w:t>
      </w:r>
      <w:r w:rsidR="00D20418" w:rsidRPr="0024682C">
        <w:rPr>
          <w:color w:val="000000" w:themeColor="text1"/>
        </w:rPr>
        <w:t xml:space="preserve"> stanowi </w:t>
      </w:r>
      <w:r w:rsidR="00D20418" w:rsidRPr="0024682C">
        <w:rPr>
          <w:b/>
          <w:bCs/>
          <w:color w:val="000000" w:themeColor="text1"/>
        </w:rPr>
        <w:t xml:space="preserve">Załącznik nr 1.4 do </w:t>
      </w:r>
      <w:r w:rsidRPr="0024682C">
        <w:rPr>
          <w:b/>
          <w:bCs/>
          <w:color w:val="000000" w:themeColor="text1"/>
        </w:rPr>
        <w:t>SWZ</w:t>
      </w:r>
      <w:r w:rsidRPr="0024682C">
        <w:rPr>
          <w:color w:val="000000" w:themeColor="text1"/>
        </w:rPr>
        <w:t>.</w:t>
      </w:r>
    </w:p>
    <w:p w14:paraId="340CCBAD" w14:textId="77777777" w:rsidR="00582C35" w:rsidRPr="0024682C" w:rsidRDefault="00D20418">
      <w:pPr>
        <w:pStyle w:val="Akapitzlist"/>
        <w:numPr>
          <w:ilvl w:val="0"/>
          <w:numId w:val="37"/>
        </w:numPr>
        <w:spacing w:before="120" w:line="312" w:lineRule="auto"/>
        <w:jc w:val="both"/>
        <w:rPr>
          <w:color w:val="000000" w:themeColor="text1"/>
        </w:rPr>
      </w:pPr>
      <w:r w:rsidRPr="0024682C">
        <w:rPr>
          <w:color w:val="000000" w:themeColor="text1"/>
        </w:rPr>
        <w:t xml:space="preserve">Wzór umowy przychodowej stanowi </w:t>
      </w:r>
      <w:r w:rsidRPr="0024682C">
        <w:rPr>
          <w:b/>
          <w:bCs/>
          <w:color w:val="000000" w:themeColor="text1"/>
        </w:rPr>
        <w:t>Załącznik nr 1.5 do SWZ.</w:t>
      </w:r>
      <w:r w:rsidRPr="0024682C">
        <w:rPr>
          <w:color w:val="000000" w:themeColor="text1"/>
        </w:rPr>
        <w:t xml:space="preserve"> </w:t>
      </w:r>
      <w:bookmarkEnd w:id="79"/>
    </w:p>
    <w:p w14:paraId="1CF7D54E" w14:textId="6ABEC808" w:rsidR="00582C35" w:rsidRPr="0024682C" w:rsidRDefault="00D20418">
      <w:pPr>
        <w:pStyle w:val="Akapitzlist"/>
        <w:numPr>
          <w:ilvl w:val="0"/>
          <w:numId w:val="37"/>
        </w:numPr>
        <w:spacing w:before="120" w:line="312" w:lineRule="auto"/>
        <w:jc w:val="both"/>
        <w:rPr>
          <w:color w:val="000000" w:themeColor="text1"/>
        </w:rPr>
      </w:pPr>
      <w:r w:rsidRPr="0024682C">
        <w:rPr>
          <w:color w:val="000000" w:themeColor="text1"/>
        </w:rPr>
        <w:t>Wskazane powyżej załączniki są dostępne pod adresem</w:t>
      </w:r>
      <w:r w:rsidR="00E1327A" w:rsidRPr="0024682C">
        <w:rPr>
          <w:color w:val="000000" w:themeColor="text1"/>
        </w:rPr>
        <w:t>:</w:t>
      </w:r>
    </w:p>
    <w:p w14:paraId="2CBA1B8A" w14:textId="569493D2" w:rsidR="00F45A8C" w:rsidRPr="0024682C" w:rsidRDefault="00E1327A" w:rsidP="00582C35">
      <w:pPr>
        <w:pStyle w:val="Akapitzlist"/>
        <w:spacing w:before="120" w:line="312" w:lineRule="auto"/>
        <w:ind w:left="360"/>
        <w:jc w:val="both"/>
        <w:rPr>
          <w:color w:val="000000" w:themeColor="text1"/>
        </w:rPr>
      </w:pPr>
      <w:hyperlink r:id="rId12" w:history="1">
        <w:r w:rsidRPr="0024682C">
          <w:rPr>
            <w:rStyle w:val="Hipercze"/>
            <w:color w:val="000000" w:themeColor="text1"/>
          </w:rPr>
          <w:t>https://www.pgg.pl/strefa-korporacyjna/dostawcy/profil-nabywcy/cennik-uslug-pgg</w:t>
        </w:r>
      </w:hyperlink>
      <w:r w:rsidR="00D20418" w:rsidRPr="0024682C">
        <w:rPr>
          <w:color w:val="000000" w:themeColor="text1"/>
        </w:rPr>
        <w:t xml:space="preserve"> </w:t>
      </w:r>
    </w:p>
    <w:p w14:paraId="59BB840B" w14:textId="3D52892D" w:rsidR="00582C35" w:rsidRPr="0024682C" w:rsidRDefault="00582C35">
      <w:pPr>
        <w:pStyle w:val="Akapitzlist"/>
        <w:numPr>
          <w:ilvl w:val="0"/>
          <w:numId w:val="37"/>
        </w:numPr>
        <w:spacing w:before="120" w:line="312" w:lineRule="auto"/>
        <w:jc w:val="both"/>
        <w:rPr>
          <w:color w:val="000000" w:themeColor="text1"/>
        </w:rPr>
      </w:pPr>
      <w:r w:rsidRPr="0024682C">
        <w:rPr>
          <w:color w:val="000000" w:themeColor="text1"/>
        </w:rP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r w:rsidR="0024682C" w:rsidRPr="0024682C">
        <w:rPr>
          <w:i/>
          <w:iCs/>
          <w:color w:val="000000" w:themeColor="text1"/>
        </w:rPr>
        <w:t>– nie dotyczy</w:t>
      </w:r>
    </w:p>
    <w:p w14:paraId="207E7B33" w14:textId="13D9C586" w:rsidR="00232D84" w:rsidRPr="0024682C" w:rsidRDefault="00232D84">
      <w:pPr>
        <w:pStyle w:val="Akapitzlist"/>
        <w:numPr>
          <w:ilvl w:val="0"/>
          <w:numId w:val="37"/>
        </w:numPr>
        <w:spacing w:before="120" w:line="312" w:lineRule="auto"/>
        <w:jc w:val="both"/>
      </w:pPr>
      <w:r w:rsidRPr="0024682C">
        <w:t xml:space="preserve">Wniesienia zabezpieczenia należytego wykonania </w:t>
      </w:r>
      <w:r w:rsidRPr="001B7238">
        <w:rPr>
          <w:color w:val="000000" w:themeColor="text1"/>
        </w:rPr>
        <w:t xml:space="preserve">umowy. </w:t>
      </w:r>
      <w:r w:rsidRPr="001B7238">
        <w:rPr>
          <w:i/>
          <w:iCs/>
          <w:color w:val="000000" w:themeColor="text1"/>
        </w:rPr>
        <w:t xml:space="preserve">– </w:t>
      </w:r>
      <w:r w:rsidR="0024682C" w:rsidRPr="001B7238">
        <w:rPr>
          <w:i/>
          <w:iCs/>
          <w:color w:val="000000" w:themeColor="text1"/>
        </w:rPr>
        <w:t>nie dotyczy</w:t>
      </w:r>
    </w:p>
    <w:p w14:paraId="7E183527" w14:textId="21094743" w:rsidR="00F13DFD" w:rsidRPr="001B7238"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000000" w:themeColor="text1"/>
          <w:sz w:val="24"/>
          <w:szCs w:val="24"/>
        </w:rPr>
      </w:pPr>
      <w:bookmarkStart w:id="80" w:name="_Toc106095858"/>
      <w:bookmarkStart w:id="81" w:name="_Toc106096402"/>
      <w:bookmarkStart w:id="82"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0"/>
      <w:bookmarkEnd w:id="81"/>
      <w:bookmarkEnd w:id="82"/>
    </w:p>
    <w:p w14:paraId="0686FF24" w14:textId="1CA8AD90" w:rsidR="00291925" w:rsidRDefault="00F13DFD" w:rsidP="00804500">
      <w:pPr>
        <w:spacing w:before="120" w:line="312" w:lineRule="auto"/>
        <w:jc w:val="both"/>
        <w:rPr>
          <w:sz w:val="24"/>
          <w:szCs w:val="24"/>
        </w:rPr>
      </w:pPr>
      <w:r w:rsidRPr="001B7238">
        <w:rPr>
          <w:color w:val="000000" w:themeColor="text1"/>
          <w:sz w:val="24"/>
          <w:szCs w:val="24"/>
        </w:rPr>
        <w:t xml:space="preserve">W toku postępowania o udzielenie zamówienia Wykonawcom </w:t>
      </w:r>
      <w:r w:rsidR="006A01E6" w:rsidRPr="001B7238">
        <w:rPr>
          <w:color w:val="000000" w:themeColor="text1"/>
          <w:sz w:val="24"/>
          <w:szCs w:val="24"/>
        </w:rPr>
        <w:t xml:space="preserve">nie przysługują </w:t>
      </w:r>
      <w:r w:rsidRPr="001B7238">
        <w:rPr>
          <w:color w:val="000000" w:themeColor="text1"/>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04345387"/>
      <w:r w:rsidRPr="00057162">
        <w:rPr>
          <w:rFonts w:ascii="Times New Roman" w:hAnsi="Times New Roman" w:cs="Times New Roman"/>
          <w:color w:val="auto"/>
          <w:sz w:val="24"/>
          <w:szCs w:val="24"/>
        </w:rPr>
        <w:t>Wykaz załączników</w:t>
      </w:r>
      <w:bookmarkEnd w:id="83"/>
      <w:bookmarkEnd w:id="84"/>
      <w:bookmarkEnd w:id="85"/>
    </w:p>
    <w:p w14:paraId="700B8B92" w14:textId="4CB83D27" w:rsidR="00F01CBF" w:rsidRPr="00F45A8C" w:rsidRDefault="00F01CBF" w:rsidP="00E32BAD">
      <w:pPr>
        <w:tabs>
          <w:tab w:val="left" w:pos="1843"/>
        </w:tabs>
        <w:jc w:val="both"/>
        <w:rPr>
          <w:b/>
          <w:bCs/>
          <w:sz w:val="22"/>
          <w:szCs w:val="22"/>
        </w:rPr>
      </w:pPr>
      <w:bookmarkStart w:id="86"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7"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7"/>
    <w:p w14:paraId="30175774" w14:textId="0A6AEF79" w:rsidR="00F01CBF" w:rsidRDefault="00F01CBF" w:rsidP="00E32BAD">
      <w:pPr>
        <w:tabs>
          <w:tab w:val="left" w:pos="1843"/>
        </w:tabs>
        <w:jc w:val="both"/>
        <w:rPr>
          <w:b/>
          <w:bCs/>
          <w:sz w:val="10"/>
          <w:szCs w:val="10"/>
        </w:rPr>
      </w:pP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8" w:name="_Hlk107402305"/>
      <w:r w:rsidRPr="00353E0F">
        <w:rPr>
          <w:bCs/>
          <w:sz w:val="22"/>
          <w:szCs w:val="22"/>
        </w:rPr>
        <w:t>niezbędnych do wykonania zamówienia</w:t>
      </w:r>
      <w:bookmarkEnd w:id="88"/>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9" w:name="_Toc67292090"/>
      <w:bookmarkStart w:id="90" w:name="_Hlk67822110"/>
      <w:bookmarkEnd w:id="86"/>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9"/>
      <w:r w:rsidR="00A07BD8" w:rsidRPr="000D7BDE">
        <w:rPr>
          <w:b/>
          <w:bCs/>
          <w:color w:val="2F5496" w:themeColor="accent1" w:themeShade="BF"/>
          <w:sz w:val="28"/>
          <w:szCs w:val="28"/>
        </w:rPr>
        <w:t xml:space="preserve"> (SOPZ)</w:t>
      </w:r>
      <w:bookmarkEnd w:id="90"/>
    </w:p>
    <w:p w14:paraId="55A6470C" w14:textId="214566AD" w:rsidR="001B7238" w:rsidRPr="00E65154" w:rsidRDefault="001B7238" w:rsidP="001B7238">
      <w:pPr>
        <w:jc w:val="center"/>
        <w:rPr>
          <w:bCs/>
          <w:sz w:val="28"/>
          <w:szCs w:val="28"/>
        </w:rPr>
      </w:pPr>
      <w:bookmarkStart w:id="91" w:name="_Toc261879794"/>
      <w:r w:rsidRPr="00E65154">
        <w:rPr>
          <w:b/>
          <w:sz w:val="28"/>
          <w:szCs w:val="28"/>
        </w:rPr>
        <w:t>Zakres rzeczowy</w:t>
      </w:r>
      <w:r>
        <w:rPr>
          <w:b/>
          <w:sz w:val="28"/>
          <w:szCs w:val="28"/>
        </w:rPr>
        <w:t xml:space="preserve"> dla zadania nr 1</w:t>
      </w:r>
    </w:p>
    <w:p w14:paraId="67007072" w14:textId="77777777" w:rsidR="001B7238" w:rsidRPr="00E65154" w:rsidRDefault="001B7238" w:rsidP="001B7238">
      <w:pPr>
        <w:contextualSpacing/>
        <w:rPr>
          <w:bCs/>
        </w:rPr>
      </w:pPr>
    </w:p>
    <w:p w14:paraId="16E6C47F" w14:textId="77777777" w:rsidR="001B7238" w:rsidRPr="005650C3" w:rsidRDefault="001B7238" w:rsidP="001B7238">
      <w:pPr>
        <w:pStyle w:val="Akapitzlist"/>
        <w:numPr>
          <w:ilvl w:val="0"/>
          <w:numId w:val="33"/>
        </w:numPr>
        <w:rPr>
          <w:b/>
          <w:sz w:val="22"/>
          <w:szCs w:val="22"/>
        </w:rPr>
      </w:pPr>
      <w:r w:rsidRPr="005650C3">
        <w:rPr>
          <w:b/>
          <w:sz w:val="22"/>
          <w:szCs w:val="22"/>
        </w:rPr>
        <w:t xml:space="preserve">Przedmiot zamówienia: </w:t>
      </w:r>
    </w:p>
    <w:p w14:paraId="2E0CF203" w14:textId="77777777" w:rsidR="001B7238" w:rsidRPr="005650C3" w:rsidRDefault="001B7238" w:rsidP="001B7238">
      <w:pPr>
        <w:ind w:left="709"/>
        <w:contextualSpacing/>
        <w:rPr>
          <w:rFonts w:eastAsia="Calibri"/>
          <w:bCs/>
          <w:sz w:val="22"/>
          <w:szCs w:val="22"/>
          <w:lang w:eastAsia="en-US"/>
        </w:rPr>
      </w:pPr>
      <w:r w:rsidRPr="005650C3">
        <w:rPr>
          <w:rFonts w:eastAsia="Calibri"/>
          <w:bCs/>
          <w:sz w:val="22"/>
          <w:szCs w:val="22"/>
          <w:lang w:eastAsia="en-US"/>
        </w:rPr>
        <w:t>Analiza przestrzennego i czasowego usytuowania frontów eksploatacyjnych wraz z prognozą zagrożenia wstrząsami i tąpaniami oraz określeniem warunków prowadzenia robót górniczych planowanych w „Kompleksowym projekcie eksploatacji pokładów zagrożonych tąpaniami na lata 2027-2029 dla Polskiej Grupy Górniczej S.A. Oddział KWK Piast-Ziemowit”.</w:t>
      </w:r>
    </w:p>
    <w:p w14:paraId="41AD2792" w14:textId="77777777" w:rsidR="001B7238" w:rsidRPr="005650C3" w:rsidRDefault="001B7238" w:rsidP="001B7238">
      <w:pPr>
        <w:pStyle w:val="Akapitzlist"/>
        <w:numPr>
          <w:ilvl w:val="0"/>
          <w:numId w:val="33"/>
        </w:numPr>
        <w:spacing w:before="240"/>
        <w:jc w:val="both"/>
        <w:rPr>
          <w:rFonts w:eastAsiaTheme="minorHAnsi"/>
          <w:b/>
          <w:sz w:val="22"/>
          <w:szCs w:val="22"/>
        </w:rPr>
      </w:pPr>
      <w:r w:rsidRPr="005650C3">
        <w:rPr>
          <w:rFonts w:eastAsiaTheme="minorHAnsi"/>
          <w:b/>
          <w:sz w:val="22"/>
          <w:szCs w:val="22"/>
        </w:rPr>
        <w:t xml:space="preserve">Lokalizacja realizacji usługi:  </w:t>
      </w:r>
      <w:r w:rsidRPr="005650C3">
        <w:rPr>
          <w:bCs/>
          <w:sz w:val="22"/>
          <w:szCs w:val="22"/>
        </w:rPr>
        <w:t>Oddział Polskiej Grupy Górniczej S.A KWK Piast – Ziemowit.</w:t>
      </w:r>
    </w:p>
    <w:p w14:paraId="2AD3D4A5" w14:textId="77777777" w:rsidR="001B7238" w:rsidRPr="005650C3" w:rsidRDefault="001B7238" w:rsidP="001B7238">
      <w:pPr>
        <w:pStyle w:val="Akapitzlist"/>
        <w:jc w:val="both"/>
        <w:rPr>
          <w:rFonts w:eastAsiaTheme="minorHAnsi"/>
          <w:b/>
          <w:sz w:val="22"/>
          <w:szCs w:val="22"/>
        </w:rPr>
      </w:pPr>
    </w:p>
    <w:p w14:paraId="3B8704AF" w14:textId="239E0047" w:rsidR="001B7238" w:rsidRPr="005650C3" w:rsidRDefault="001B7238" w:rsidP="00737B98">
      <w:pPr>
        <w:pStyle w:val="Akapitzlist"/>
        <w:numPr>
          <w:ilvl w:val="0"/>
          <w:numId w:val="33"/>
        </w:numPr>
        <w:jc w:val="both"/>
        <w:rPr>
          <w:rFonts w:eastAsiaTheme="minorHAnsi"/>
          <w:b/>
          <w:color w:val="FF0000"/>
          <w:sz w:val="22"/>
          <w:szCs w:val="22"/>
          <w:lang w:val="cs-CZ"/>
        </w:rPr>
      </w:pPr>
      <w:r w:rsidRPr="005650C3">
        <w:rPr>
          <w:rFonts w:eastAsiaTheme="minorHAnsi"/>
          <w:b/>
          <w:sz w:val="22"/>
          <w:szCs w:val="22"/>
        </w:rPr>
        <w:t>Termin realizacji zamówienia:</w:t>
      </w:r>
      <w:r w:rsidRPr="005650C3">
        <w:rPr>
          <w:rFonts w:eastAsiaTheme="minorHAnsi"/>
          <w:bCs/>
          <w:sz w:val="22"/>
          <w:szCs w:val="22"/>
        </w:rPr>
        <w:t xml:space="preserve"> </w:t>
      </w:r>
      <w:r w:rsidR="00A23216" w:rsidRPr="005650C3">
        <w:rPr>
          <w:rFonts w:eastAsiaTheme="minorHAnsi"/>
          <w:bCs/>
          <w:sz w:val="22"/>
          <w:szCs w:val="22"/>
        </w:rPr>
        <w:t xml:space="preserve">określony w </w:t>
      </w:r>
      <w:bookmarkStart w:id="92" w:name="_Hlk221012908"/>
      <w:r w:rsidR="00A23216" w:rsidRPr="005650C3">
        <w:rPr>
          <w:rFonts w:eastAsiaTheme="minorHAnsi"/>
          <w:bCs/>
          <w:sz w:val="22"/>
          <w:szCs w:val="22"/>
        </w:rPr>
        <w:t>Załączniku nr 5 do SWZ – Istotne postanowienia umowy w §5</w:t>
      </w:r>
      <w:bookmarkEnd w:id="92"/>
    </w:p>
    <w:p w14:paraId="45CB725C" w14:textId="77777777" w:rsidR="001B7238" w:rsidRPr="005650C3" w:rsidRDefault="001B7238" w:rsidP="001B7238">
      <w:pPr>
        <w:pStyle w:val="Akapitzlist"/>
        <w:numPr>
          <w:ilvl w:val="0"/>
          <w:numId w:val="33"/>
        </w:numPr>
        <w:jc w:val="both"/>
        <w:rPr>
          <w:b/>
          <w:sz w:val="22"/>
          <w:szCs w:val="22"/>
        </w:rPr>
      </w:pPr>
      <w:r w:rsidRPr="005650C3">
        <w:rPr>
          <w:b/>
          <w:sz w:val="22"/>
          <w:szCs w:val="22"/>
        </w:rPr>
        <w:t>Wymagania prawne:</w:t>
      </w:r>
    </w:p>
    <w:p w14:paraId="28EF0386" w14:textId="664DC4E1" w:rsidR="001B7238" w:rsidRPr="005650C3" w:rsidRDefault="001B7238" w:rsidP="001B7238">
      <w:pPr>
        <w:pStyle w:val="Akapitzlist"/>
        <w:tabs>
          <w:tab w:val="left" w:pos="284"/>
          <w:tab w:val="left" w:pos="2662"/>
        </w:tabs>
        <w:suppressAutoHyphens/>
        <w:overflowPunct w:val="0"/>
        <w:autoSpaceDE w:val="0"/>
        <w:autoSpaceDN w:val="0"/>
        <w:adjustRightInd w:val="0"/>
        <w:jc w:val="both"/>
        <w:rPr>
          <w:bCs/>
          <w:sz w:val="22"/>
          <w:szCs w:val="22"/>
        </w:rPr>
      </w:pPr>
      <w:r w:rsidRPr="005650C3">
        <w:rPr>
          <w:bCs/>
          <w:sz w:val="22"/>
          <w:szCs w:val="22"/>
        </w:rPr>
        <w:t>Przedmiot zamówienia powinien być realizowany zgodnie z obowiązującymi przepisami</w:t>
      </w:r>
      <w:r w:rsidR="007D4AA8" w:rsidRPr="005650C3">
        <w:rPr>
          <w:bCs/>
          <w:sz w:val="22"/>
          <w:szCs w:val="22"/>
        </w:rPr>
        <w:t xml:space="preserve"> </w:t>
      </w:r>
      <w:r w:rsidRPr="005650C3">
        <w:rPr>
          <w:bCs/>
          <w:sz w:val="22"/>
          <w:szCs w:val="22"/>
        </w:rPr>
        <w:t>prawa</w:t>
      </w:r>
      <w:r w:rsidR="007D4AA8" w:rsidRPr="005650C3">
        <w:rPr>
          <w:bCs/>
          <w:sz w:val="22"/>
          <w:szCs w:val="22"/>
        </w:rPr>
        <w:t xml:space="preserve"> </w:t>
      </w:r>
      <w:r w:rsidRPr="005650C3">
        <w:rPr>
          <w:bCs/>
          <w:sz w:val="22"/>
          <w:szCs w:val="22"/>
        </w:rPr>
        <w:t>w szczególności:</w:t>
      </w:r>
    </w:p>
    <w:p w14:paraId="7466E5D2" w14:textId="77777777" w:rsidR="001B7238" w:rsidRPr="005650C3" w:rsidRDefault="001B7238" w:rsidP="001B7238">
      <w:pPr>
        <w:numPr>
          <w:ilvl w:val="6"/>
          <w:numId w:val="92"/>
        </w:numPr>
        <w:tabs>
          <w:tab w:val="clear" w:pos="5043"/>
        </w:tabs>
        <w:autoSpaceDE w:val="0"/>
        <w:autoSpaceDN w:val="0"/>
        <w:adjustRightInd w:val="0"/>
        <w:spacing w:before="120" w:after="40"/>
        <w:ind w:left="993" w:hanging="284"/>
        <w:jc w:val="both"/>
        <w:rPr>
          <w:rFonts w:eastAsia="Calibri"/>
          <w:sz w:val="22"/>
          <w:szCs w:val="22"/>
        </w:rPr>
      </w:pPr>
      <w:r w:rsidRPr="005650C3">
        <w:rPr>
          <w:rFonts w:eastAsia="Calibri"/>
          <w:sz w:val="22"/>
          <w:szCs w:val="22"/>
        </w:rPr>
        <w:t>Ustawy z dnia 9 czerwca 2011 r. Prawo geologiczne i górnicze (Dz.U. 2011 nr 163 poz. 981</w:t>
      </w:r>
      <w:r w:rsidRPr="005650C3">
        <w:rPr>
          <w:rFonts w:eastAsia="Calibri"/>
          <w:sz w:val="22"/>
          <w:szCs w:val="22"/>
        </w:rPr>
        <w:br/>
        <w:t xml:space="preserve">z </w:t>
      </w:r>
      <w:proofErr w:type="spellStart"/>
      <w:r w:rsidRPr="005650C3">
        <w:rPr>
          <w:rFonts w:eastAsia="Calibri"/>
          <w:sz w:val="22"/>
          <w:szCs w:val="22"/>
        </w:rPr>
        <w:t>późn</w:t>
      </w:r>
      <w:proofErr w:type="spellEnd"/>
      <w:r w:rsidRPr="005650C3">
        <w:rPr>
          <w:rFonts w:eastAsia="Calibri"/>
          <w:sz w:val="22"/>
          <w:szCs w:val="22"/>
        </w:rPr>
        <w:t xml:space="preserve">. </w:t>
      </w:r>
      <w:proofErr w:type="spellStart"/>
      <w:r w:rsidRPr="005650C3">
        <w:rPr>
          <w:rFonts w:eastAsia="Calibri"/>
          <w:sz w:val="22"/>
          <w:szCs w:val="22"/>
        </w:rPr>
        <w:t>zm</w:t>
      </w:r>
      <w:proofErr w:type="spellEnd"/>
      <w:r w:rsidRPr="005650C3">
        <w:rPr>
          <w:rFonts w:eastAsia="Calibri"/>
          <w:sz w:val="22"/>
          <w:szCs w:val="22"/>
        </w:rPr>
        <w:t>) oraz aktów wykonawczych (rozporządzeń) wydanych na jej podstawie, a także norm i przepisów wprowadzonych do ogólnego stosowania dotyczących przedmiotu zamówienia.</w:t>
      </w:r>
    </w:p>
    <w:p w14:paraId="2A8BA7B2" w14:textId="77777777" w:rsidR="001B7238" w:rsidRPr="005650C3" w:rsidRDefault="001B7238" w:rsidP="001B7238">
      <w:pPr>
        <w:numPr>
          <w:ilvl w:val="6"/>
          <w:numId w:val="92"/>
        </w:numPr>
        <w:tabs>
          <w:tab w:val="clear" w:pos="5043"/>
        </w:tabs>
        <w:autoSpaceDE w:val="0"/>
        <w:autoSpaceDN w:val="0"/>
        <w:adjustRightInd w:val="0"/>
        <w:spacing w:before="120" w:after="40"/>
        <w:ind w:left="993" w:hanging="284"/>
        <w:jc w:val="both"/>
        <w:rPr>
          <w:rFonts w:eastAsia="Calibri"/>
          <w:sz w:val="22"/>
          <w:szCs w:val="22"/>
        </w:rPr>
      </w:pPr>
      <w:r w:rsidRPr="005650C3">
        <w:rPr>
          <w:rFonts w:eastAsia="Calibri"/>
          <w:sz w:val="22"/>
          <w:szCs w:val="22"/>
        </w:rPr>
        <w:t>Rozporządzenia Ministra Energii z dnia 23 listopada 2016r. w sprawie szczegółowych wymagań dotyczących prowadzenia ruchu podziemnych zakładów górniczych (Dz.U. 2017 poz. 1118) wraz z załącznikami.</w:t>
      </w:r>
    </w:p>
    <w:p w14:paraId="4AAD1BA0" w14:textId="77777777" w:rsidR="001B7238" w:rsidRPr="005650C3" w:rsidRDefault="001B7238" w:rsidP="001B7238">
      <w:pPr>
        <w:pStyle w:val="Akapitzlist"/>
        <w:jc w:val="both"/>
        <w:rPr>
          <w:bCs/>
          <w:sz w:val="22"/>
          <w:szCs w:val="22"/>
          <w:u w:val="single"/>
        </w:rPr>
      </w:pPr>
    </w:p>
    <w:p w14:paraId="6E09994C" w14:textId="77777777" w:rsidR="001B7238" w:rsidRPr="005650C3" w:rsidRDefault="001B7238" w:rsidP="001B7238">
      <w:pPr>
        <w:pStyle w:val="Akapitzlist"/>
        <w:jc w:val="both"/>
        <w:rPr>
          <w:bCs/>
          <w:i/>
          <w:color w:val="FF0000"/>
          <w:sz w:val="22"/>
          <w:szCs w:val="22"/>
        </w:rPr>
      </w:pPr>
      <w:r w:rsidRPr="005650C3">
        <w:rPr>
          <w:bCs/>
          <w:sz w:val="22"/>
          <w:szCs w:val="22"/>
          <w:u w:val="single"/>
        </w:rPr>
        <w:t>Uwaga:</w:t>
      </w:r>
      <w:r w:rsidRPr="005650C3">
        <w:rPr>
          <w:bCs/>
          <w:sz w:val="22"/>
          <w:szCs w:val="22"/>
        </w:rPr>
        <w:t xml:space="preserve"> W przypadku zmian aktów prawnych, związanych z realizacją niniejszego zamówienia, przedmiot zamówienia musi spełniać uwarunkowania prawne, obowiązujące w okresie jego realizacji</w:t>
      </w:r>
      <w:r w:rsidRPr="005650C3">
        <w:rPr>
          <w:bCs/>
          <w:i/>
          <w:sz w:val="22"/>
          <w:szCs w:val="22"/>
        </w:rPr>
        <w:t>.</w:t>
      </w:r>
    </w:p>
    <w:p w14:paraId="014AE017" w14:textId="77777777" w:rsidR="001B7238" w:rsidRPr="005650C3" w:rsidRDefault="001B7238" w:rsidP="001B7238">
      <w:pPr>
        <w:contextualSpacing/>
        <w:rPr>
          <w:bCs/>
          <w:color w:val="FF0000"/>
          <w:sz w:val="22"/>
          <w:szCs w:val="22"/>
          <w:lang w:val="cs-CZ"/>
        </w:rPr>
      </w:pPr>
    </w:p>
    <w:p w14:paraId="30837FFD" w14:textId="77777777" w:rsidR="001B7238" w:rsidRPr="005650C3" w:rsidRDefault="001B7238" w:rsidP="001B7238">
      <w:pPr>
        <w:pStyle w:val="Akapitzlist"/>
        <w:numPr>
          <w:ilvl w:val="0"/>
          <w:numId w:val="33"/>
        </w:numPr>
        <w:jc w:val="both"/>
        <w:rPr>
          <w:bCs/>
          <w:i/>
          <w:iCs/>
          <w:sz w:val="22"/>
          <w:szCs w:val="22"/>
        </w:rPr>
      </w:pPr>
      <w:r w:rsidRPr="005650C3">
        <w:rPr>
          <w:b/>
          <w:sz w:val="22"/>
          <w:szCs w:val="22"/>
        </w:rPr>
        <w:t xml:space="preserve">Wizja lokalna: </w:t>
      </w:r>
      <w:r w:rsidRPr="005650C3">
        <w:rPr>
          <w:bCs/>
          <w:i/>
          <w:iCs/>
          <w:strike/>
          <w:sz w:val="22"/>
          <w:szCs w:val="22"/>
        </w:rPr>
        <w:t>wymagana</w:t>
      </w:r>
      <w:r w:rsidRPr="005650C3">
        <w:rPr>
          <w:bCs/>
          <w:i/>
          <w:iCs/>
          <w:sz w:val="22"/>
          <w:szCs w:val="22"/>
        </w:rPr>
        <w:t xml:space="preserve"> / niewymagana</w:t>
      </w:r>
    </w:p>
    <w:p w14:paraId="3FD1D824" w14:textId="77777777" w:rsidR="001B7238" w:rsidRPr="00E65154" w:rsidRDefault="001B7238" w:rsidP="001B7238">
      <w:pPr>
        <w:pStyle w:val="Akapitzlist"/>
        <w:jc w:val="both"/>
        <w:rPr>
          <w:b/>
        </w:rPr>
      </w:pPr>
    </w:p>
    <w:p w14:paraId="705DAA24" w14:textId="77777777" w:rsidR="001B7238" w:rsidRPr="00E65154" w:rsidRDefault="001B7238" w:rsidP="001B7238">
      <w:pPr>
        <w:pStyle w:val="Akapitzlist"/>
        <w:numPr>
          <w:ilvl w:val="0"/>
          <w:numId w:val="33"/>
        </w:numPr>
        <w:jc w:val="both"/>
        <w:rPr>
          <w:b/>
        </w:rPr>
      </w:pPr>
      <w:r w:rsidRPr="00E65154">
        <w:rPr>
          <w:b/>
        </w:rPr>
        <w:t>Opis przedmiotu zamówienia:</w:t>
      </w:r>
    </w:p>
    <w:p w14:paraId="54550D21" w14:textId="77777777" w:rsidR="001B7238" w:rsidRPr="005650C3" w:rsidRDefault="001B7238" w:rsidP="001B7238">
      <w:pPr>
        <w:spacing w:before="240" w:after="120" w:line="276" w:lineRule="auto"/>
        <w:ind w:left="709"/>
        <w:rPr>
          <w:b/>
          <w:sz w:val="22"/>
          <w:szCs w:val="22"/>
        </w:rPr>
      </w:pPr>
      <w:r w:rsidRPr="005650C3">
        <w:rPr>
          <w:b/>
          <w:sz w:val="22"/>
          <w:szCs w:val="22"/>
        </w:rPr>
        <w:t>1. Zakres rzeczowy przedmiotu zamówienia</w:t>
      </w:r>
    </w:p>
    <w:p w14:paraId="5DE5941C" w14:textId="77777777" w:rsidR="001B7238" w:rsidRPr="005650C3" w:rsidRDefault="001B7238" w:rsidP="001B7238">
      <w:pPr>
        <w:spacing w:after="120"/>
        <w:ind w:left="709"/>
        <w:rPr>
          <w:b/>
          <w:bCs/>
          <w:sz w:val="22"/>
          <w:szCs w:val="22"/>
        </w:rPr>
      </w:pPr>
      <w:r w:rsidRPr="005650C3">
        <w:rPr>
          <w:rFonts w:cs="Tahoma"/>
          <w:b/>
          <w:bCs/>
          <w:sz w:val="22"/>
          <w:szCs w:val="22"/>
        </w:rPr>
        <w:t>Opracowanie powinno składać się z 2 części. Pierwszej obejmującej Ruch Piast i drugiej obejmującej Ruch Ziemowit. Każda z części powinna zawierać</w:t>
      </w:r>
      <w:r w:rsidRPr="005650C3">
        <w:rPr>
          <w:b/>
          <w:bCs/>
          <w:sz w:val="22"/>
          <w:szCs w:val="22"/>
        </w:rPr>
        <w:t>:</w:t>
      </w:r>
    </w:p>
    <w:p w14:paraId="4B6FF04E" w14:textId="48572FA7" w:rsidR="001B7238" w:rsidRPr="005650C3" w:rsidRDefault="001B7238" w:rsidP="001B7238">
      <w:pPr>
        <w:pStyle w:val="Akapitzlist"/>
        <w:numPr>
          <w:ilvl w:val="0"/>
          <w:numId w:val="101"/>
        </w:numPr>
        <w:spacing w:line="276" w:lineRule="auto"/>
        <w:ind w:left="1134"/>
        <w:jc w:val="both"/>
        <w:rPr>
          <w:sz w:val="22"/>
          <w:szCs w:val="22"/>
        </w:rPr>
      </w:pPr>
      <w:r w:rsidRPr="005650C3">
        <w:rPr>
          <w:sz w:val="22"/>
          <w:szCs w:val="22"/>
        </w:rPr>
        <w:t>Analizę robót górniczych ujętych w „Kompleksowym projekcie…” obejmującą zakres</w:t>
      </w:r>
      <w:r w:rsidR="00A23216" w:rsidRPr="005650C3">
        <w:rPr>
          <w:sz w:val="22"/>
          <w:szCs w:val="22"/>
        </w:rPr>
        <w:t xml:space="preserve"> </w:t>
      </w:r>
      <w:r w:rsidRPr="005650C3">
        <w:rPr>
          <w:sz w:val="22"/>
          <w:szCs w:val="22"/>
        </w:rPr>
        <w:t>i kolejność wybierania na lata 2027-2029 oraz kierunki wybierania po roku 2029 na kolejne</w:t>
      </w:r>
      <w:r w:rsidR="00A23216" w:rsidRPr="005650C3">
        <w:rPr>
          <w:sz w:val="22"/>
          <w:szCs w:val="22"/>
        </w:rPr>
        <w:t xml:space="preserve"> </w:t>
      </w:r>
      <w:r w:rsidRPr="005650C3">
        <w:rPr>
          <w:sz w:val="22"/>
          <w:szCs w:val="22"/>
        </w:rPr>
        <w:t>3 lata, z uwzględnieniem:</w:t>
      </w:r>
    </w:p>
    <w:p w14:paraId="2062BD06" w14:textId="77777777" w:rsidR="001B7238" w:rsidRPr="005650C3" w:rsidRDefault="001B7238" w:rsidP="001B7238">
      <w:pPr>
        <w:pStyle w:val="Akapitzlist"/>
        <w:numPr>
          <w:ilvl w:val="0"/>
          <w:numId w:val="97"/>
        </w:numPr>
        <w:spacing w:line="276" w:lineRule="auto"/>
        <w:ind w:left="1418" w:hanging="283"/>
        <w:jc w:val="both"/>
        <w:rPr>
          <w:sz w:val="22"/>
          <w:szCs w:val="22"/>
        </w:rPr>
      </w:pPr>
      <w:r w:rsidRPr="005650C3">
        <w:rPr>
          <w:sz w:val="22"/>
          <w:szCs w:val="22"/>
        </w:rPr>
        <w:t>warunków geologiczno-górniczych złoża, w tym:</w:t>
      </w:r>
    </w:p>
    <w:p w14:paraId="06FA5D1C" w14:textId="77777777" w:rsidR="001B7238" w:rsidRPr="005650C3" w:rsidRDefault="001B7238" w:rsidP="001B7238">
      <w:pPr>
        <w:pStyle w:val="Akapitzlist"/>
        <w:numPr>
          <w:ilvl w:val="0"/>
          <w:numId w:val="99"/>
        </w:numPr>
        <w:spacing w:line="276" w:lineRule="auto"/>
        <w:ind w:left="1843"/>
        <w:jc w:val="both"/>
        <w:rPr>
          <w:sz w:val="22"/>
          <w:szCs w:val="22"/>
        </w:rPr>
      </w:pPr>
      <w:r w:rsidRPr="005650C3">
        <w:rPr>
          <w:sz w:val="22"/>
          <w:szCs w:val="22"/>
        </w:rPr>
        <w:t>budowy geologicznej złoża,</w:t>
      </w:r>
    </w:p>
    <w:p w14:paraId="4DD2AB0D" w14:textId="77777777" w:rsidR="001B7238" w:rsidRPr="005650C3" w:rsidRDefault="001B7238" w:rsidP="001B7238">
      <w:pPr>
        <w:pStyle w:val="Akapitzlist"/>
        <w:numPr>
          <w:ilvl w:val="0"/>
          <w:numId w:val="99"/>
        </w:numPr>
        <w:spacing w:line="276" w:lineRule="auto"/>
        <w:ind w:left="1843"/>
        <w:jc w:val="both"/>
        <w:rPr>
          <w:sz w:val="22"/>
          <w:szCs w:val="22"/>
        </w:rPr>
      </w:pPr>
      <w:r w:rsidRPr="005650C3">
        <w:rPr>
          <w:sz w:val="22"/>
          <w:szCs w:val="22"/>
        </w:rPr>
        <w:t>eksploatacji dokonanej,</w:t>
      </w:r>
    </w:p>
    <w:p w14:paraId="25F8EE30" w14:textId="77777777" w:rsidR="001B7238" w:rsidRPr="005650C3" w:rsidRDefault="001B7238" w:rsidP="001B7238">
      <w:pPr>
        <w:pStyle w:val="Akapitzlist"/>
        <w:numPr>
          <w:ilvl w:val="0"/>
          <w:numId w:val="99"/>
        </w:numPr>
        <w:spacing w:line="276" w:lineRule="auto"/>
        <w:ind w:left="1843"/>
        <w:jc w:val="both"/>
        <w:rPr>
          <w:sz w:val="22"/>
          <w:szCs w:val="22"/>
        </w:rPr>
      </w:pPr>
      <w:r w:rsidRPr="005650C3">
        <w:rPr>
          <w:sz w:val="22"/>
          <w:szCs w:val="22"/>
        </w:rPr>
        <w:t>sejsmiczności związanej z dotychczasową eksploatacją,</w:t>
      </w:r>
    </w:p>
    <w:p w14:paraId="59D66075" w14:textId="77777777" w:rsidR="001B7238" w:rsidRPr="005650C3" w:rsidRDefault="001B7238" w:rsidP="001B7238">
      <w:pPr>
        <w:pStyle w:val="Akapitzlist"/>
        <w:numPr>
          <w:ilvl w:val="0"/>
          <w:numId w:val="99"/>
        </w:numPr>
        <w:spacing w:line="276" w:lineRule="auto"/>
        <w:ind w:left="1843"/>
        <w:jc w:val="both"/>
        <w:rPr>
          <w:sz w:val="22"/>
          <w:szCs w:val="22"/>
        </w:rPr>
      </w:pPr>
      <w:r w:rsidRPr="005650C3">
        <w:rPr>
          <w:sz w:val="22"/>
          <w:szCs w:val="22"/>
        </w:rPr>
        <w:t>współwystępujących zagrożeń naturalnych,</w:t>
      </w:r>
    </w:p>
    <w:p w14:paraId="103F4B1D" w14:textId="77777777" w:rsidR="001B7238" w:rsidRPr="005650C3" w:rsidRDefault="001B7238" w:rsidP="001B7238">
      <w:pPr>
        <w:pStyle w:val="Akapitzlist"/>
        <w:numPr>
          <w:ilvl w:val="0"/>
          <w:numId w:val="97"/>
        </w:numPr>
        <w:spacing w:line="276" w:lineRule="auto"/>
        <w:ind w:left="1418" w:hanging="283"/>
        <w:jc w:val="both"/>
        <w:rPr>
          <w:sz w:val="22"/>
          <w:szCs w:val="22"/>
        </w:rPr>
      </w:pPr>
      <w:r w:rsidRPr="005650C3">
        <w:rPr>
          <w:sz w:val="22"/>
          <w:szCs w:val="22"/>
        </w:rPr>
        <w:t xml:space="preserve">charakterystyki i oceny sposobu udostępnienia i przygotowania złoża do wybierania, </w:t>
      </w:r>
    </w:p>
    <w:p w14:paraId="67314C82" w14:textId="77777777" w:rsidR="001B7238" w:rsidRPr="005650C3" w:rsidRDefault="001B7238" w:rsidP="001B7238">
      <w:pPr>
        <w:pStyle w:val="Akapitzlist"/>
        <w:numPr>
          <w:ilvl w:val="0"/>
          <w:numId w:val="97"/>
        </w:numPr>
        <w:spacing w:line="276" w:lineRule="auto"/>
        <w:ind w:left="1418" w:hanging="283"/>
        <w:jc w:val="both"/>
        <w:rPr>
          <w:sz w:val="22"/>
          <w:szCs w:val="22"/>
        </w:rPr>
      </w:pPr>
      <w:r w:rsidRPr="005650C3">
        <w:rPr>
          <w:sz w:val="22"/>
          <w:szCs w:val="22"/>
        </w:rPr>
        <w:t>eksploatacji dokonanej i projektowanej pokładów niezagrożonych tąpaniami, jeżeli roboty górnicze w nich prowadzone będą miały wpływ na pokłady zagrożone tąpaniami.</w:t>
      </w:r>
    </w:p>
    <w:p w14:paraId="6951012C" w14:textId="77777777" w:rsidR="001B7238" w:rsidRPr="005650C3" w:rsidRDefault="001B7238" w:rsidP="001B7238">
      <w:pPr>
        <w:pStyle w:val="Akapitzlist"/>
        <w:numPr>
          <w:ilvl w:val="0"/>
          <w:numId w:val="101"/>
        </w:numPr>
        <w:spacing w:line="276" w:lineRule="auto"/>
        <w:ind w:left="1134"/>
        <w:jc w:val="both"/>
        <w:rPr>
          <w:sz w:val="22"/>
          <w:szCs w:val="22"/>
        </w:rPr>
      </w:pPr>
      <w:bookmarkStart w:id="93" w:name="_Hlk204059381"/>
      <w:r w:rsidRPr="005650C3">
        <w:rPr>
          <w:sz w:val="22"/>
          <w:szCs w:val="22"/>
        </w:rPr>
        <w:lastRenderedPageBreak/>
        <w:t xml:space="preserve">Prognozę zagrożenia wstrząsami i tąpaniami w latach 2027-2029 oraz w latach 2030-2032 dla robót górniczych ujętych w „Kompleksowym projekcie….”, oddzielnie dla robót przygotowawczych oraz eksploatacyjnych, przeprowadzoną na podstawie analizy stanu deformacji górotworu, stanu </w:t>
      </w:r>
      <w:proofErr w:type="spellStart"/>
      <w:r w:rsidRPr="005650C3">
        <w:rPr>
          <w:sz w:val="22"/>
          <w:szCs w:val="22"/>
        </w:rPr>
        <w:t>naprężeń</w:t>
      </w:r>
      <w:proofErr w:type="spellEnd"/>
      <w:r w:rsidRPr="005650C3">
        <w:rPr>
          <w:sz w:val="22"/>
          <w:szCs w:val="22"/>
        </w:rPr>
        <w:t xml:space="preserve"> w górotworze dla rozpatrywanych partii/bloków złoża (możliwe jest przeprowadzenie dodatkowych analiz w uzgodnieniu ze zleceniodawcą). </w:t>
      </w:r>
    </w:p>
    <w:p w14:paraId="63A6EF0A" w14:textId="77777777" w:rsidR="001B7238" w:rsidRPr="005650C3" w:rsidRDefault="001B7238" w:rsidP="001B7238">
      <w:pPr>
        <w:pStyle w:val="Akapitzlist"/>
        <w:ind w:left="1134"/>
        <w:jc w:val="both"/>
        <w:rPr>
          <w:sz w:val="22"/>
          <w:szCs w:val="22"/>
        </w:rPr>
      </w:pPr>
    </w:p>
    <w:p w14:paraId="162D4EB8" w14:textId="77777777" w:rsidR="001B7238" w:rsidRPr="005650C3" w:rsidRDefault="001B7238" w:rsidP="001B7238">
      <w:pPr>
        <w:pStyle w:val="Akapitzlist"/>
        <w:ind w:left="1134"/>
        <w:jc w:val="both"/>
        <w:rPr>
          <w:sz w:val="22"/>
          <w:szCs w:val="22"/>
        </w:rPr>
      </w:pPr>
      <w:r w:rsidRPr="005650C3">
        <w:rPr>
          <w:sz w:val="22"/>
          <w:szCs w:val="22"/>
        </w:rPr>
        <w:t>Prognozę maksymalnych energii wstrząsów należy wykonać dla następujących grup wstrząsów:</w:t>
      </w:r>
    </w:p>
    <w:p w14:paraId="63319486" w14:textId="3A1E14DD" w:rsidR="001B7238" w:rsidRPr="005650C3" w:rsidRDefault="001B7238" w:rsidP="001B7238">
      <w:pPr>
        <w:pStyle w:val="Akapitzlist"/>
        <w:numPr>
          <w:ilvl w:val="1"/>
          <w:numId w:val="98"/>
        </w:numPr>
        <w:tabs>
          <w:tab w:val="left" w:pos="1418"/>
        </w:tabs>
        <w:spacing w:line="276" w:lineRule="auto"/>
        <w:ind w:left="1418" w:hanging="284"/>
        <w:jc w:val="both"/>
        <w:rPr>
          <w:sz w:val="22"/>
          <w:szCs w:val="22"/>
        </w:rPr>
      </w:pPr>
      <w:r w:rsidRPr="005650C3">
        <w:rPr>
          <w:sz w:val="22"/>
          <w:szCs w:val="22"/>
        </w:rPr>
        <w:t>indukowanych prowadzonymi robotami górniczymi, których hipocentra znajdują</w:t>
      </w:r>
      <w:r w:rsidR="005650C3" w:rsidRPr="005650C3">
        <w:rPr>
          <w:sz w:val="22"/>
          <w:szCs w:val="22"/>
        </w:rPr>
        <w:t xml:space="preserve"> </w:t>
      </w:r>
      <w:r w:rsidRPr="005650C3">
        <w:rPr>
          <w:sz w:val="22"/>
          <w:szCs w:val="22"/>
        </w:rPr>
        <w:t>się</w:t>
      </w:r>
      <w:r w:rsidR="005650C3" w:rsidRPr="005650C3">
        <w:rPr>
          <w:sz w:val="22"/>
          <w:szCs w:val="22"/>
        </w:rPr>
        <w:t xml:space="preserve"> </w:t>
      </w:r>
      <w:r w:rsidRPr="005650C3">
        <w:rPr>
          <w:sz w:val="22"/>
          <w:szCs w:val="22"/>
        </w:rPr>
        <w:t>w pokładzie lub jego bezpośrednim otoczeniu,</w:t>
      </w:r>
    </w:p>
    <w:p w14:paraId="001BD4EA" w14:textId="77777777" w:rsidR="001B7238" w:rsidRPr="005650C3" w:rsidRDefault="001B7238" w:rsidP="001B7238">
      <w:pPr>
        <w:pStyle w:val="Akapitzlist"/>
        <w:numPr>
          <w:ilvl w:val="1"/>
          <w:numId w:val="98"/>
        </w:numPr>
        <w:tabs>
          <w:tab w:val="left" w:pos="1418"/>
        </w:tabs>
        <w:spacing w:line="276" w:lineRule="auto"/>
        <w:ind w:left="1418" w:hanging="284"/>
        <w:jc w:val="both"/>
        <w:rPr>
          <w:sz w:val="22"/>
          <w:szCs w:val="22"/>
        </w:rPr>
      </w:pPr>
      <w:r w:rsidRPr="005650C3">
        <w:rPr>
          <w:sz w:val="22"/>
          <w:szCs w:val="22"/>
        </w:rPr>
        <w:t xml:space="preserve">wywoływanych prowadzonymi robotami górniczymi, a będących skutkiem oddziaływania frontów eksploatacyjnych i prowadzonych robót przygotowawczych na odległe horyzonty warstw (utworów) </w:t>
      </w:r>
      <w:proofErr w:type="spellStart"/>
      <w:r w:rsidRPr="005650C3">
        <w:rPr>
          <w:sz w:val="22"/>
          <w:szCs w:val="22"/>
        </w:rPr>
        <w:t>wstrząsogennych</w:t>
      </w:r>
      <w:proofErr w:type="spellEnd"/>
      <w:r w:rsidRPr="005650C3">
        <w:rPr>
          <w:sz w:val="22"/>
          <w:szCs w:val="22"/>
        </w:rPr>
        <w:t>,</w:t>
      </w:r>
    </w:p>
    <w:p w14:paraId="46C3CEA1" w14:textId="10BFA03F" w:rsidR="001B7238" w:rsidRPr="005650C3" w:rsidRDefault="001B7238" w:rsidP="001B7238">
      <w:pPr>
        <w:pStyle w:val="Akapitzlist"/>
        <w:numPr>
          <w:ilvl w:val="1"/>
          <w:numId w:val="98"/>
        </w:numPr>
        <w:tabs>
          <w:tab w:val="left" w:pos="1418"/>
        </w:tabs>
        <w:spacing w:line="276" w:lineRule="auto"/>
        <w:ind w:left="1418" w:hanging="284"/>
        <w:jc w:val="both"/>
        <w:rPr>
          <w:sz w:val="22"/>
          <w:szCs w:val="22"/>
        </w:rPr>
      </w:pPr>
      <w:r w:rsidRPr="005650C3">
        <w:rPr>
          <w:sz w:val="22"/>
          <w:szCs w:val="22"/>
        </w:rPr>
        <w:t>związanych z zaburzeniem, wieloletnią lub intensywną eksploatacją, stanów równowagi</w:t>
      </w:r>
      <w:r w:rsidR="005650C3" w:rsidRPr="005650C3">
        <w:rPr>
          <w:sz w:val="22"/>
          <w:szCs w:val="22"/>
        </w:rPr>
        <w:t xml:space="preserve"> </w:t>
      </w:r>
      <w:r w:rsidRPr="005650C3">
        <w:rPr>
          <w:sz w:val="22"/>
          <w:szCs w:val="22"/>
        </w:rPr>
        <w:t xml:space="preserve">w obrębie istniejącej struktury geologicznej lub tektonicznej. Wstrząsy takie są najczęściej związane z uaktywnianiem się dużych uskoków ograniczających partie/bloki złoża oraz stanowiących naturalną granicę obszaru górniczego, względnie wyrównywaniem stanów </w:t>
      </w:r>
      <w:proofErr w:type="spellStart"/>
      <w:r w:rsidRPr="005650C3">
        <w:rPr>
          <w:sz w:val="22"/>
          <w:szCs w:val="22"/>
        </w:rPr>
        <w:t>naprężeń</w:t>
      </w:r>
      <w:proofErr w:type="spellEnd"/>
      <w:r w:rsidRPr="005650C3">
        <w:rPr>
          <w:sz w:val="22"/>
          <w:szCs w:val="22"/>
        </w:rPr>
        <w:t xml:space="preserve"> w sąsiedztwie synklin i antyklin,</w:t>
      </w:r>
    </w:p>
    <w:p w14:paraId="60DAC41D" w14:textId="77777777" w:rsidR="001B7238" w:rsidRPr="005650C3" w:rsidRDefault="001B7238" w:rsidP="001B7238">
      <w:pPr>
        <w:pStyle w:val="Akapitzlist"/>
        <w:numPr>
          <w:ilvl w:val="1"/>
          <w:numId w:val="98"/>
        </w:numPr>
        <w:tabs>
          <w:tab w:val="left" w:pos="1418"/>
        </w:tabs>
        <w:spacing w:line="276" w:lineRule="auto"/>
        <w:ind w:left="1418" w:hanging="284"/>
        <w:jc w:val="both"/>
        <w:rPr>
          <w:sz w:val="22"/>
          <w:szCs w:val="22"/>
        </w:rPr>
      </w:pPr>
      <w:r w:rsidRPr="005650C3">
        <w:rPr>
          <w:sz w:val="22"/>
          <w:szCs w:val="22"/>
        </w:rPr>
        <w:t xml:space="preserve">uwzględniających ewentualne oddziaływania krawędzi i resztek wytworzonych eksploatacją dokonaną w pokładach sąsiednich, również krawędzi i resztek odległych o ponad 160m od poziomu robót górniczych. </w:t>
      </w:r>
    </w:p>
    <w:p w14:paraId="43A27BA7" w14:textId="71A9CA27" w:rsidR="001B7238" w:rsidRPr="005650C3" w:rsidRDefault="001B7238" w:rsidP="001B7238">
      <w:pPr>
        <w:pStyle w:val="Akapitzlist"/>
        <w:numPr>
          <w:ilvl w:val="0"/>
          <w:numId w:val="101"/>
        </w:numPr>
        <w:spacing w:line="276" w:lineRule="auto"/>
        <w:ind w:left="1134"/>
        <w:jc w:val="both"/>
        <w:rPr>
          <w:sz w:val="22"/>
          <w:szCs w:val="22"/>
        </w:rPr>
      </w:pPr>
      <w:r w:rsidRPr="005650C3">
        <w:rPr>
          <w:sz w:val="22"/>
          <w:szCs w:val="22"/>
        </w:rPr>
        <w:t xml:space="preserve">Określenie potrzeby i zakresu stosowania odpowiedniego rodzaju profilaktyki </w:t>
      </w:r>
      <w:proofErr w:type="spellStart"/>
      <w:r w:rsidRPr="005650C3">
        <w:rPr>
          <w:sz w:val="22"/>
          <w:szCs w:val="22"/>
        </w:rPr>
        <w:t>t</w:t>
      </w:r>
      <w:r w:rsidR="00A23216" w:rsidRPr="005650C3">
        <w:rPr>
          <w:sz w:val="22"/>
          <w:szCs w:val="22"/>
        </w:rPr>
        <w:t>ą</w:t>
      </w:r>
      <w:r w:rsidRPr="005650C3">
        <w:rPr>
          <w:sz w:val="22"/>
          <w:szCs w:val="22"/>
        </w:rPr>
        <w:t>paniowej</w:t>
      </w:r>
      <w:proofErr w:type="spellEnd"/>
      <w:r w:rsidRPr="005650C3">
        <w:rPr>
          <w:sz w:val="22"/>
          <w:szCs w:val="22"/>
        </w:rPr>
        <w:t>.</w:t>
      </w:r>
    </w:p>
    <w:bookmarkEnd w:id="93"/>
    <w:p w14:paraId="4B6E9DD1" w14:textId="77777777" w:rsidR="001B7238" w:rsidRPr="005650C3" w:rsidRDefault="001B7238" w:rsidP="001B7238">
      <w:pPr>
        <w:pStyle w:val="Akapitzlist"/>
        <w:numPr>
          <w:ilvl w:val="0"/>
          <w:numId w:val="101"/>
        </w:numPr>
        <w:spacing w:line="276" w:lineRule="auto"/>
        <w:ind w:left="1134"/>
        <w:jc w:val="both"/>
        <w:rPr>
          <w:sz w:val="22"/>
          <w:szCs w:val="22"/>
        </w:rPr>
      </w:pPr>
      <w:r w:rsidRPr="005650C3">
        <w:rPr>
          <w:sz w:val="22"/>
          <w:szCs w:val="22"/>
        </w:rPr>
        <w:t>Sposób koordynacji projektowanych robót górniczych w danej partii/bloku złoża z robotami górniczymi w sąsiednich partiach/blokach złoża i w sąsiednich ruchach/zakładach górniczych ze szczególnym uwzględnieniem prowadzenia robót górniczych w sąsiedztwie stref uskokowych (skrzydło wiszące i skrzydło zrzucone).</w:t>
      </w:r>
    </w:p>
    <w:p w14:paraId="6DA94732" w14:textId="77777777" w:rsidR="001B7238" w:rsidRPr="005650C3" w:rsidRDefault="001B7238" w:rsidP="001B7238">
      <w:pPr>
        <w:pStyle w:val="Akapitzlist"/>
        <w:numPr>
          <w:ilvl w:val="0"/>
          <w:numId w:val="101"/>
        </w:numPr>
        <w:tabs>
          <w:tab w:val="left" w:pos="1134"/>
        </w:tabs>
        <w:spacing w:line="276" w:lineRule="auto"/>
        <w:ind w:left="1134"/>
        <w:jc w:val="both"/>
        <w:rPr>
          <w:sz w:val="22"/>
          <w:szCs w:val="22"/>
        </w:rPr>
      </w:pPr>
      <w:r w:rsidRPr="005650C3">
        <w:rPr>
          <w:sz w:val="22"/>
          <w:szCs w:val="22"/>
        </w:rPr>
        <w:t>Analizę dotyczącą zaliczeń pokładów do odpowiedniego stopnia zagrożenia tąpaniami w tym:</w:t>
      </w:r>
    </w:p>
    <w:p w14:paraId="121D3510" w14:textId="77777777" w:rsidR="001B7238" w:rsidRPr="005650C3" w:rsidRDefault="001B7238" w:rsidP="001B7238">
      <w:pPr>
        <w:pStyle w:val="Akapitzlist"/>
        <w:numPr>
          <w:ilvl w:val="0"/>
          <w:numId w:val="100"/>
        </w:numPr>
        <w:spacing w:line="276" w:lineRule="auto"/>
        <w:ind w:left="1418" w:hanging="283"/>
        <w:jc w:val="both"/>
        <w:rPr>
          <w:sz w:val="22"/>
          <w:szCs w:val="22"/>
        </w:rPr>
      </w:pPr>
      <w:r w:rsidRPr="005650C3">
        <w:rPr>
          <w:sz w:val="22"/>
          <w:szCs w:val="22"/>
        </w:rPr>
        <w:t>aktualnie obowiązujących,</w:t>
      </w:r>
    </w:p>
    <w:p w14:paraId="05896FDF" w14:textId="77777777" w:rsidR="001B7238" w:rsidRPr="005650C3" w:rsidRDefault="001B7238" w:rsidP="001B7238">
      <w:pPr>
        <w:pStyle w:val="Akapitzlist"/>
        <w:numPr>
          <w:ilvl w:val="0"/>
          <w:numId w:val="100"/>
        </w:numPr>
        <w:spacing w:line="276" w:lineRule="auto"/>
        <w:ind w:left="1418" w:hanging="283"/>
        <w:jc w:val="both"/>
        <w:rPr>
          <w:sz w:val="22"/>
          <w:szCs w:val="22"/>
        </w:rPr>
      </w:pPr>
      <w:r w:rsidRPr="005650C3">
        <w:rPr>
          <w:sz w:val="22"/>
          <w:szCs w:val="22"/>
        </w:rPr>
        <w:t>propozycję dokonania ewentualnych zaliczeń pokładów planowanych do eksploatacji.</w:t>
      </w:r>
    </w:p>
    <w:p w14:paraId="04957550" w14:textId="77777777" w:rsidR="001B7238" w:rsidRPr="005650C3" w:rsidRDefault="001B7238" w:rsidP="001B7238">
      <w:pPr>
        <w:spacing w:before="240" w:after="120" w:line="276" w:lineRule="auto"/>
        <w:ind w:left="993" w:hanging="284"/>
        <w:rPr>
          <w:rFonts w:eastAsia="Calibri"/>
          <w:b/>
          <w:sz w:val="22"/>
          <w:szCs w:val="22"/>
          <w:lang w:eastAsia="en-US"/>
        </w:rPr>
      </w:pPr>
      <w:r w:rsidRPr="005650C3">
        <w:rPr>
          <w:b/>
          <w:sz w:val="22"/>
          <w:szCs w:val="22"/>
        </w:rPr>
        <w:t>2</w:t>
      </w:r>
      <w:r w:rsidRPr="005650C3">
        <w:rPr>
          <w:rFonts w:eastAsia="Calibri"/>
          <w:b/>
          <w:sz w:val="22"/>
          <w:szCs w:val="22"/>
          <w:lang w:eastAsia="en-US"/>
        </w:rPr>
        <w:t>. Wymagane dokumenty, które należy dostarczyć po zakończeniu realizacji przedmiotu zamówienia.</w:t>
      </w:r>
    </w:p>
    <w:p w14:paraId="74C2337C" w14:textId="77777777" w:rsidR="001B7238" w:rsidRPr="005650C3" w:rsidRDefault="001B7238" w:rsidP="001B7238">
      <w:pPr>
        <w:widowControl w:val="0"/>
        <w:numPr>
          <w:ilvl w:val="0"/>
          <w:numId w:val="96"/>
        </w:numPr>
        <w:adjustRightInd w:val="0"/>
        <w:spacing w:line="276" w:lineRule="auto"/>
        <w:ind w:left="1134"/>
        <w:jc w:val="both"/>
        <w:textAlignment w:val="baseline"/>
        <w:rPr>
          <w:sz w:val="22"/>
          <w:szCs w:val="22"/>
        </w:rPr>
      </w:pPr>
      <w:r w:rsidRPr="005650C3">
        <w:rPr>
          <w:sz w:val="22"/>
          <w:szCs w:val="22"/>
        </w:rPr>
        <w:t>Opracowanie w formie pisemnej w 2 egzemplarzach oraz w wersji elektronicznej na nośniku cyfrowym (w formie plików *.pdf, *.</w:t>
      </w:r>
      <w:proofErr w:type="spellStart"/>
      <w:r w:rsidRPr="005650C3">
        <w:rPr>
          <w:sz w:val="22"/>
          <w:szCs w:val="22"/>
        </w:rPr>
        <w:t>srf</w:t>
      </w:r>
      <w:proofErr w:type="spellEnd"/>
      <w:r w:rsidRPr="005650C3">
        <w:rPr>
          <w:sz w:val="22"/>
          <w:szCs w:val="22"/>
        </w:rPr>
        <w:t xml:space="preserve"> i *.</w:t>
      </w:r>
      <w:proofErr w:type="spellStart"/>
      <w:r w:rsidRPr="005650C3">
        <w:rPr>
          <w:sz w:val="22"/>
          <w:szCs w:val="22"/>
        </w:rPr>
        <w:t>docx</w:t>
      </w:r>
      <w:proofErr w:type="spellEnd"/>
      <w:r w:rsidRPr="005650C3">
        <w:rPr>
          <w:sz w:val="22"/>
          <w:szCs w:val="22"/>
        </w:rPr>
        <w:t>) do siedziby Zamawiającego.</w:t>
      </w:r>
    </w:p>
    <w:p w14:paraId="593E0971" w14:textId="77777777" w:rsidR="001B7238" w:rsidRPr="005650C3" w:rsidRDefault="001B7238" w:rsidP="001B7238">
      <w:pPr>
        <w:widowControl w:val="0"/>
        <w:numPr>
          <w:ilvl w:val="0"/>
          <w:numId w:val="96"/>
        </w:numPr>
        <w:adjustRightInd w:val="0"/>
        <w:spacing w:line="276" w:lineRule="auto"/>
        <w:ind w:left="1134"/>
        <w:jc w:val="both"/>
        <w:textAlignment w:val="baseline"/>
        <w:rPr>
          <w:sz w:val="22"/>
          <w:szCs w:val="22"/>
        </w:rPr>
      </w:pPr>
      <w:r w:rsidRPr="005650C3">
        <w:rPr>
          <w:sz w:val="22"/>
          <w:szCs w:val="22"/>
        </w:rPr>
        <w:t>Protokół odbioru.</w:t>
      </w:r>
    </w:p>
    <w:p w14:paraId="3BFD1562" w14:textId="77777777" w:rsidR="001B7238" w:rsidRPr="005650C3" w:rsidRDefault="001B7238" w:rsidP="001B7238">
      <w:pPr>
        <w:contextualSpacing/>
        <w:rPr>
          <w:b/>
          <w:color w:val="FF0000"/>
          <w:sz w:val="22"/>
          <w:szCs w:val="22"/>
          <w:lang w:val="cs-CZ"/>
        </w:rPr>
      </w:pPr>
    </w:p>
    <w:p w14:paraId="772A2890" w14:textId="77777777" w:rsidR="001B7238" w:rsidRPr="005650C3" w:rsidRDefault="001B7238" w:rsidP="001B7238">
      <w:pPr>
        <w:pStyle w:val="Akapitzlist"/>
        <w:numPr>
          <w:ilvl w:val="0"/>
          <w:numId w:val="33"/>
        </w:numPr>
        <w:ind w:left="714" w:hanging="430"/>
        <w:jc w:val="both"/>
        <w:rPr>
          <w:bCs/>
          <w:sz w:val="22"/>
          <w:szCs w:val="22"/>
        </w:rPr>
      </w:pPr>
      <w:r w:rsidRPr="005650C3">
        <w:rPr>
          <w:b/>
          <w:sz w:val="22"/>
          <w:szCs w:val="22"/>
        </w:rPr>
        <w:t xml:space="preserve">Opis sposobu zamawiania i rozliczania usług: </w:t>
      </w:r>
    </w:p>
    <w:p w14:paraId="276325F5" w14:textId="77777777" w:rsidR="001B7238" w:rsidRPr="005650C3" w:rsidRDefault="001B7238" w:rsidP="001B7238">
      <w:pPr>
        <w:ind w:left="284"/>
        <w:rPr>
          <w:bCs/>
          <w:sz w:val="22"/>
          <w:szCs w:val="22"/>
        </w:rPr>
      </w:pPr>
    </w:p>
    <w:p w14:paraId="21B3F568" w14:textId="77777777" w:rsidR="001B7238" w:rsidRPr="005650C3" w:rsidRDefault="001B7238" w:rsidP="001B7238">
      <w:pPr>
        <w:widowControl w:val="0"/>
        <w:numPr>
          <w:ilvl w:val="0"/>
          <w:numId w:val="95"/>
        </w:numPr>
        <w:adjustRightInd w:val="0"/>
        <w:spacing w:line="276" w:lineRule="auto"/>
        <w:ind w:left="1134" w:hanging="425"/>
        <w:jc w:val="both"/>
        <w:textAlignment w:val="baseline"/>
        <w:rPr>
          <w:sz w:val="22"/>
          <w:szCs w:val="22"/>
        </w:rPr>
      </w:pPr>
      <w:r w:rsidRPr="005650C3">
        <w:rPr>
          <w:sz w:val="22"/>
          <w:szCs w:val="22"/>
        </w:rPr>
        <w:t>Miejscem przekazania przedmiotu zamówienia będzie siedziba Zamawiającego.</w:t>
      </w:r>
    </w:p>
    <w:p w14:paraId="0FDA629D" w14:textId="77777777" w:rsidR="001B7238" w:rsidRDefault="001B7238" w:rsidP="001B7238">
      <w:pPr>
        <w:widowControl w:val="0"/>
        <w:numPr>
          <w:ilvl w:val="0"/>
          <w:numId w:val="95"/>
        </w:numPr>
        <w:adjustRightInd w:val="0"/>
        <w:spacing w:line="276" w:lineRule="auto"/>
        <w:ind w:left="1134" w:hanging="425"/>
        <w:jc w:val="both"/>
        <w:textAlignment w:val="baseline"/>
        <w:rPr>
          <w:sz w:val="22"/>
          <w:szCs w:val="22"/>
        </w:rPr>
      </w:pPr>
      <w:r w:rsidRPr="005650C3">
        <w:rPr>
          <w:sz w:val="22"/>
          <w:szCs w:val="22"/>
        </w:rPr>
        <w:t>Dokumentem potwierdzającym przekazanie opracowania będzie Protokół odbioru, podpisany bez zastrzeżeń przez osoby odpowiedzialne za nadzór nad realizacją umowy.</w:t>
      </w:r>
    </w:p>
    <w:p w14:paraId="21AE0329" w14:textId="77777777" w:rsidR="001B7238" w:rsidRPr="005650C3" w:rsidRDefault="001B7238" w:rsidP="001B7238">
      <w:pPr>
        <w:contextualSpacing/>
        <w:rPr>
          <w:b/>
          <w:color w:val="FF0000"/>
          <w:sz w:val="22"/>
          <w:szCs w:val="22"/>
        </w:rPr>
      </w:pPr>
    </w:p>
    <w:p w14:paraId="2BBC10CA" w14:textId="77777777" w:rsidR="001B7238" w:rsidRPr="005650C3" w:rsidRDefault="001B7238" w:rsidP="001B7238">
      <w:pPr>
        <w:pStyle w:val="Akapitzlist"/>
        <w:numPr>
          <w:ilvl w:val="0"/>
          <w:numId w:val="33"/>
        </w:numPr>
        <w:jc w:val="both"/>
        <w:rPr>
          <w:b/>
          <w:sz w:val="22"/>
          <w:szCs w:val="22"/>
        </w:rPr>
      </w:pPr>
      <w:r w:rsidRPr="005650C3">
        <w:rPr>
          <w:b/>
          <w:sz w:val="22"/>
          <w:szCs w:val="22"/>
        </w:rPr>
        <w:t xml:space="preserve">Obowiązki Wykonawcy: </w:t>
      </w:r>
    </w:p>
    <w:p w14:paraId="68DCE781" w14:textId="49D4B622" w:rsidR="001B7238" w:rsidRPr="005650C3" w:rsidRDefault="001B7238" w:rsidP="001B7238">
      <w:pPr>
        <w:widowControl w:val="0"/>
        <w:numPr>
          <w:ilvl w:val="0"/>
          <w:numId w:val="93"/>
        </w:numPr>
        <w:adjustRightInd w:val="0"/>
        <w:spacing w:line="276" w:lineRule="auto"/>
        <w:ind w:left="1148" w:hanging="434"/>
        <w:jc w:val="both"/>
        <w:textAlignment w:val="baseline"/>
        <w:rPr>
          <w:sz w:val="22"/>
          <w:szCs w:val="22"/>
        </w:rPr>
      </w:pPr>
      <w:r w:rsidRPr="005650C3">
        <w:rPr>
          <w:sz w:val="22"/>
          <w:szCs w:val="22"/>
        </w:rPr>
        <w:t>Wykonawca zobowiązuje się wykonać przedmiot zamówienia zgodnie z wymogami aktualnie obowiązujących przepisów, zgodnie z aktualnym poziomem wiedzy naukowo-</w:t>
      </w:r>
      <w:r w:rsidRPr="005650C3">
        <w:rPr>
          <w:sz w:val="22"/>
          <w:szCs w:val="22"/>
        </w:rPr>
        <w:lastRenderedPageBreak/>
        <w:t>technicznej</w:t>
      </w:r>
      <w:r w:rsidR="005650C3">
        <w:rPr>
          <w:sz w:val="22"/>
          <w:szCs w:val="22"/>
        </w:rPr>
        <w:t xml:space="preserve"> </w:t>
      </w:r>
      <w:r w:rsidRPr="005650C3">
        <w:rPr>
          <w:sz w:val="22"/>
          <w:szCs w:val="22"/>
        </w:rPr>
        <w:t>i należytą starannością.</w:t>
      </w:r>
    </w:p>
    <w:p w14:paraId="7DAA1CB2" w14:textId="77777777" w:rsidR="001B7238" w:rsidRPr="005650C3" w:rsidRDefault="001B7238" w:rsidP="001B7238">
      <w:pPr>
        <w:widowControl w:val="0"/>
        <w:numPr>
          <w:ilvl w:val="0"/>
          <w:numId w:val="93"/>
        </w:numPr>
        <w:adjustRightInd w:val="0"/>
        <w:spacing w:line="276" w:lineRule="auto"/>
        <w:ind w:left="1148" w:hanging="434"/>
        <w:jc w:val="both"/>
        <w:textAlignment w:val="baseline"/>
        <w:rPr>
          <w:sz w:val="22"/>
          <w:szCs w:val="22"/>
        </w:rPr>
      </w:pPr>
      <w:r w:rsidRPr="005650C3">
        <w:rPr>
          <w:sz w:val="22"/>
          <w:szCs w:val="22"/>
        </w:rPr>
        <w:t>Wykonawca zobowiązuje się wykonać zamówienie zgodnie z zakresem określonym przez Zamawiającego.</w:t>
      </w:r>
    </w:p>
    <w:p w14:paraId="021BDAE5" w14:textId="77777777" w:rsidR="001B7238" w:rsidRPr="005650C3" w:rsidRDefault="001B7238" w:rsidP="001B7238">
      <w:pPr>
        <w:widowControl w:val="0"/>
        <w:numPr>
          <w:ilvl w:val="0"/>
          <w:numId w:val="93"/>
        </w:numPr>
        <w:adjustRightInd w:val="0"/>
        <w:spacing w:line="276" w:lineRule="auto"/>
        <w:ind w:left="1190" w:hanging="462"/>
        <w:jc w:val="both"/>
        <w:textAlignment w:val="baseline"/>
        <w:rPr>
          <w:sz w:val="22"/>
          <w:szCs w:val="22"/>
        </w:rPr>
      </w:pPr>
      <w:r w:rsidRPr="005650C3">
        <w:rPr>
          <w:sz w:val="22"/>
          <w:szCs w:val="22"/>
        </w:rPr>
        <w:t>Wykonawca podczas wykonywania usług uwzględni wszystkie uwagi Zamawiającego.</w:t>
      </w:r>
    </w:p>
    <w:p w14:paraId="01A92AFC" w14:textId="77777777" w:rsidR="001B7238" w:rsidRPr="005650C3" w:rsidRDefault="001B7238" w:rsidP="001B7238">
      <w:pPr>
        <w:widowControl w:val="0"/>
        <w:numPr>
          <w:ilvl w:val="0"/>
          <w:numId w:val="93"/>
        </w:numPr>
        <w:adjustRightInd w:val="0"/>
        <w:spacing w:line="276" w:lineRule="auto"/>
        <w:ind w:left="1190" w:hanging="448"/>
        <w:jc w:val="both"/>
        <w:textAlignment w:val="baseline"/>
        <w:rPr>
          <w:sz w:val="22"/>
          <w:szCs w:val="22"/>
        </w:rPr>
      </w:pPr>
      <w:r w:rsidRPr="005650C3">
        <w:rPr>
          <w:sz w:val="22"/>
          <w:szCs w:val="22"/>
        </w:rPr>
        <w:t>Wykonawca ponosi pełną odpowiedzialność odszkodowawczą wobec Zamawiającego i osób trzecich za szkody powstałe z jego winy.</w:t>
      </w:r>
    </w:p>
    <w:p w14:paraId="51E2A3F8" w14:textId="2057F59D" w:rsidR="001B7238" w:rsidRPr="005650C3" w:rsidRDefault="001B7238" w:rsidP="001B7238">
      <w:pPr>
        <w:widowControl w:val="0"/>
        <w:numPr>
          <w:ilvl w:val="0"/>
          <w:numId w:val="93"/>
        </w:numPr>
        <w:adjustRightInd w:val="0"/>
        <w:spacing w:line="276" w:lineRule="auto"/>
        <w:ind w:left="1134" w:hanging="425"/>
        <w:jc w:val="both"/>
        <w:textAlignment w:val="baseline"/>
        <w:rPr>
          <w:sz w:val="22"/>
          <w:szCs w:val="22"/>
        </w:rPr>
      </w:pPr>
      <w:r w:rsidRPr="005650C3">
        <w:rPr>
          <w:sz w:val="22"/>
          <w:szCs w:val="22"/>
        </w:rPr>
        <w:t xml:space="preserve">Posiadanie uprawnień do wykonywania określonej działalności lub czynności tj. są osobą fizyczną lub osobą prawną posiadającą uprawnienia rzeczoznawcy ds. ruchu zakładu górniczego, o którym mowa w art. 71 Prawa geologicznego i górniczego z dnia 09 czerwca </w:t>
      </w:r>
      <w:r w:rsidRPr="005650C3">
        <w:rPr>
          <w:sz w:val="22"/>
          <w:szCs w:val="22"/>
        </w:rPr>
        <w:br/>
        <w:t xml:space="preserve">2011 r. (Dz. U. 2019 poz. 868) w zakresie grupy XIX – zagrożenie tąpaniami (zgodnie z art. 72 </w:t>
      </w:r>
      <w:proofErr w:type="spellStart"/>
      <w:r w:rsidRPr="005650C3">
        <w:rPr>
          <w:sz w:val="22"/>
          <w:szCs w:val="22"/>
        </w:rPr>
        <w:t>p.g.g</w:t>
      </w:r>
      <w:proofErr w:type="spellEnd"/>
      <w:r w:rsidRPr="005650C3">
        <w:rPr>
          <w:sz w:val="22"/>
          <w:szCs w:val="22"/>
        </w:rPr>
        <w:t>.).</w:t>
      </w:r>
    </w:p>
    <w:p w14:paraId="7EB94830" w14:textId="77777777" w:rsidR="001B7238" w:rsidRPr="005650C3" w:rsidRDefault="001B7238" w:rsidP="001B7238">
      <w:pPr>
        <w:widowControl w:val="0"/>
        <w:numPr>
          <w:ilvl w:val="0"/>
          <w:numId w:val="93"/>
        </w:numPr>
        <w:adjustRightInd w:val="0"/>
        <w:spacing w:line="276" w:lineRule="auto"/>
        <w:ind w:left="1134" w:hanging="425"/>
        <w:jc w:val="both"/>
        <w:textAlignment w:val="baseline"/>
        <w:rPr>
          <w:sz w:val="22"/>
          <w:szCs w:val="22"/>
        </w:rPr>
      </w:pPr>
      <w:r w:rsidRPr="005650C3">
        <w:rPr>
          <w:sz w:val="22"/>
          <w:szCs w:val="22"/>
        </w:rPr>
        <w:t>Dysponowanie co najmniej 1 osobą spełniająca wymogi określone w art. 71 Prawa geologicznego i górniczego rzeczoznawcy ds. ruchu zakładu górniczego w zakresie grupy XIX (zagrożenie tąpaniami).</w:t>
      </w:r>
    </w:p>
    <w:p w14:paraId="25134423" w14:textId="77777777" w:rsidR="001B7238" w:rsidRPr="005650C3" w:rsidRDefault="001B7238" w:rsidP="001B7238">
      <w:pPr>
        <w:spacing w:line="276" w:lineRule="auto"/>
        <w:ind w:left="1190"/>
        <w:rPr>
          <w:sz w:val="22"/>
          <w:szCs w:val="22"/>
        </w:rPr>
      </w:pPr>
    </w:p>
    <w:p w14:paraId="6F29BF5D" w14:textId="77777777" w:rsidR="001B7238" w:rsidRPr="005650C3" w:rsidRDefault="001B7238" w:rsidP="001B7238">
      <w:pPr>
        <w:pStyle w:val="Akapitzlist"/>
        <w:numPr>
          <w:ilvl w:val="0"/>
          <w:numId w:val="33"/>
        </w:numPr>
        <w:jc w:val="both"/>
        <w:rPr>
          <w:b/>
          <w:sz w:val="22"/>
          <w:szCs w:val="22"/>
        </w:rPr>
      </w:pPr>
      <w:r w:rsidRPr="005650C3">
        <w:rPr>
          <w:b/>
          <w:sz w:val="22"/>
          <w:szCs w:val="22"/>
        </w:rPr>
        <w:t xml:space="preserve">Obowiązki Zamawiającego: </w:t>
      </w:r>
    </w:p>
    <w:p w14:paraId="2F9F4C05" w14:textId="77777777" w:rsidR="001B7238" w:rsidRPr="005650C3" w:rsidRDefault="001B7238" w:rsidP="001B7238">
      <w:pPr>
        <w:widowControl w:val="0"/>
        <w:numPr>
          <w:ilvl w:val="0"/>
          <w:numId w:val="94"/>
        </w:numPr>
        <w:adjustRightInd w:val="0"/>
        <w:spacing w:line="276" w:lineRule="auto"/>
        <w:ind w:left="1134" w:hanging="425"/>
        <w:jc w:val="both"/>
        <w:textAlignment w:val="baseline"/>
        <w:rPr>
          <w:sz w:val="22"/>
          <w:szCs w:val="22"/>
        </w:rPr>
      </w:pPr>
      <w:r w:rsidRPr="005650C3">
        <w:rPr>
          <w:sz w:val="22"/>
          <w:szCs w:val="22"/>
        </w:rPr>
        <w:t>Przekazanie Wykonawcy wszelkich niezbędnych informacji w celu prawidłowego wykonania dokumentacji (udostępnienie wszelkich materiałów do celów realizacji umowy).</w:t>
      </w:r>
    </w:p>
    <w:p w14:paraId="0D3431C3" w14:textId="77777777" w:rsidR="001B7238" w:rsidRPr="005650C3" w:rsidRDefault="001B7238" w:rsidP="001B7238">
      <w:pPr>
        <w:widowControl w:val="0"/>
        <w:numPr>
          <w:ilvl w:val="0"/>
          <w:numId w:val="94"/>
        </w:numPr>
        <w:adjustRightInd w:val="0"/>
        <w:spacing w:line="276" w:lineRule="auto"/>
        <w:ind w:left="1134" w:hanging="425"/>
        <w:jc w:val="both"/>
        <w:textAlignment w:val="baseline"/>
        <w:rPr>
          <w:sz w:val="22"/>
          <w:szCs w:val="22"/>
        </w:rPr>
      </w:pPr>
      <w:r w:rsidRPr="005650C3">
        <w:rPr>
          <w:sz w:val="22"/>
          <w:szCs w:val="22"/>
        </w:rPr>
        <w:t>Udział w odbiorze oraz protokolarne potwierdzenie zakończenia realizacji przedmiotu umowy.</w:t>
      </w:r>
    </w:p>
    <w:p w14:paraId="2665C66E" w14:textId="77777777" w:rsidR="001B7238" w:rsidRPr="005650C3" w:rsidRDefault="001B7238" w:rsidP="001B7238">
      <w:pPr>
        <w:spacing w:line="276" w:lineRule="auto"/>
        <w:ind w:left="1134"/>
        <w:rPr>
          <w:sz w:val="22"/>
          <w:szCs w:val="22"/>
        </w:rPr>
      </w:pPr>
    </w:p>
    <w:p w14:paraId="297A3378" w14:textId="77777777" w:rsidR="001B7238" w:rsidRPr="005650C3" w:rsidRDefault="001B7238" w:rsidP="001B7238">
      <w:pPr>
        <w:pStyle w:val="Akapitzlist"/>
        <w:numPr>
          <w:ilvl w:val="0"/>
          <w:numId w:val="33"/>
        </w:numPr>
        <w:jc w:val="both"/>
        <w:rPr>
          <w:b/>
          <w:sz w:val="22"/>
          <w:szCs w:val="22"/>
        </w:rPr>
      </w:pPr>
      <w:r w:rsidRPr="005650C3">
        <w:rPr>
          <w:b/>
          <w:sz w:val="22"/>
          <w:szCs w:val="22"/>
        </w:rPr>
        <w:t xml:space="preserve">Gwarancja i postępowanie reklamacyjne: </w:t>
      </w:r>
    </w:p>
    <w:p w14:paraId="50153D56" w14:textId="458EBAAC" w:rsidR="001B7238" w:rsidRPr="005650C3" w:rsidRDefault="004E0E74" w:rsidP="001B7238">
      <w:pPr>
        <w:pStyle w:val="Tekstpodstawowy3"/>
        <w:spacing w:after="40"/>
        <w:ind w:left="709"/>
        <w:rPr>
          <w:b w:val="0"/>
          <w:bCs w:val="0"/>
          <w:sz w:val="22"/>
          <w:szCs w:val="22"/>
        </w:rPr>
      </w:pPr>
      <w:r w:rsidRPr="005650C3">
        <w:rPr>
          <w:b w:val="0"/>
          <w:bCs w:val="0"/>
          <w:sz w:val="22"/>
          <w:szCs w:val="22"/>
        </w:rPr>
        <w:t>określono w Załączniku nr 5 do SWZ – Istotne postanowienia umowy w §6</w:t>
      </w:r>
      <w:r w:rsidR="001B7238" w:rsidRPr="005650C3">
        <w:rPr>
          <w:b w:val="0"/>
          <w:bCs w:val="0"/>
          <w:sz w:val="22"/>
          <w:szCs w:val="22"/>
        </w:rPr>
        <w:t>.</w:t>
      </w:r>
    </w:p>
    <w:p w14:paraId="59DEF5AA" w14:textId="77777777" w:rsidR="001B7238" w:rsidRPr="005650C3" w:rsidRDefault="001B7238" w:rsidP="001B7238">
      <w:pPr>
        <w:pStyle w:val="Tekstpodstawowy3"/>
        <w:spacing w:after="40"/>
        <w:ind w:left="709"/>
        <w:rPr>
          <w:sz w:val="22"/>
          <w:szCs w:val="22"/>
        </w:rPr>
      </w:pPr>
    </w:p>
    <w:p w14:paraId="59836A66" w14:textId="77777777" w:rsidR="001B7238" w:rsidRPr="005650C3" w:rsidRDefault="001B7238" w:rsidP="001B7238">
      <w:pPr>
        <w:pStyle w:val="Akapitzlist"/>
        <w:numPr>
          <w:ilvl w:val="0"/>
          <w:numId w:val="33"/>
        </w:numPr>
        <w:spacing w:line="288" w:lineRule="auto"/>
        <w:rPr>
          <w:bCs/>
          <w:sz w:val="22"/>
          <w:szCs w:val="22"/>
        </w:rPr>
      </w:pPr>
      <w:r w:rsidRPr="005650C3">
        <w:rPr>
          <w:b/>
          <w:sz w:val="22"/>
          <w:szCs w:val="22"/>
        </w:rPr>
        <w:t xml:space="preserve">Forma zatrudnienia osób realizujących zamówienie: </w:t>
      </w:r>
      <w:r w:rsidRPr="005650C3">
        <w:rPr>
          <w:bCs/>
          <w:sz w:val="22"/>
          <w:szCs w:val="22"/>
        </w:rPr>
        <w:t>zgodnie z obowiązującymi przepisami prawa.</w:t>
      </w:r>
    </w:p>
    <w:p w14:paraId="2195BD9F" w14:textId="77777777" w:rsidR="001B7238" w:rsidRPr="005650C3" w:rsidRDefault="001B7238" w:rsidP="001B7238">
      <w:pPr>
        <w:pStyle w:val="Akapitzlist"/>
        <w:rPr>
          <w:bCs/>
          <w:sz w:val="22"/>
          <w:szCs w:val="22"/>
        </w:rPr>
      </w:pPr>
    </w:p>
    <w:p w14:paraId="08984C30" w14:textId="77777777" w:rsidR="001B7238" w:rsidRPr="005650C3" w:rsidRDefault="001B7238" w:rsidP="001B7238">
      <w:pPr>
        <w:pStyle w:val="Akapitzlist"/>
        <w:numPr>
          <w:ilvl w:val="0"/>
          <w:numId w:val="33"/>
        </w:numPr>
        <w:jc w:val="both"/>
        <w:rPr>
          <w:b/>
          <w:sz w:val="22"/>
          <w:szCs w:val="22"/>
        </w:rPr>
      </w:pPr>
      <w:r w:rsidRPr="005650C3">
        <w:rPr>
          <w:b/>
          <w:sz w:val="22"/>
          <w:szCs w:val="22"/>
        </w:rPr>
        <w:t xml:space="preserve">Świadczenia Zamawiającego na rzecz Wykonawcy w związku z realizacją zamówienia </w:t>
      </w:r>
    </w:p>
    <w:p w14:paraId="55AF9598" w14:textId="77777777" w:rsidR="001B7238" w:rsidRPr="005650C3" w:rsidRDefault="001B7238" w:rsidP="001B7238">
      <w:pPr>
        <w:pStyle w:val="Akapitzlist"/>
        <w:jc w:val="both"/>
        <w:rPr>
          <w:bCs/>
          <w:i/>
          <w:iCs/>
          <w:sz w:val="22"/>
          <w:szCs w:val="22"/>
        </w:rPr>
      </w:pPr>
      <w:r w:rsidRPr="005650C3">
        <w:rPr>
          <w:bCs/>
          <w:i/>
          <w:iCs/>
          <w:strike/>
          <w:sz w:val="22"/>
          <w:szCs w:val="22"/>
        </w:rPr>
        <w:t>wymagane</w:t>
      </w:r>
      <w:r w:rsidRPr="005650C3">
        <w:rPr>
          <w:bCs/>
          <w:i/>
          <w:iCs/>
          <w:sz w:val="22"/>
          <w:szCs w:val="22"/>
        </w:rPr>
        <w:t xml:space="preserve"> / niewymagane</w:t>
      </w:r>
    </w:p>
    <w:p w14:paraId="4C0ABEFC" w14:textId="77777777" w:rsidR="001B7238" w:rsidRPr="005650C3" w:rsidRDefault="001B7238" w:rsidP="001B7238">
      <w:pPr>
        <w:pStyle w:val="Akapitzlist"/>
        <w:jc w:val="both"/>
        <w:rPr>
          <w:bCs/>
          <w:i/>
          <w:iCs/>
          <w:sz w:val="22"/>
          <w:szCs w:val="22"/>
        </w:rPr>
      </w:pPr>
    </w:p>
    <w:p w14:paraId="534DB06C" w14:textId="77777777" w:rsidR="001B7238" w:rsidRPr="005650C3" w:rsidRDefault="001B7238" w:rsidP="001B7238">
      <w:pPr>
        <w:pStyle w:val="Akapitzlist"/>
        <w:numPr>
          <w:ilvl w:val="0"/>
          <w:numId w:val="33"/>
        </w:numPr>
        <w:jc w:val="both"/>
        <w:rPr>
          <w:b/>
          <w:sz w:val="22"/>
          <w:szCs w:val="22"/>
        </w:rPr>
      </w:pPr>
      <w:r w:rsidRPr="005650C3">
        <w:rPr>
          <w:b/>
          <w:sz w:val="22"/>
          <w:szCs w:val="22"/>
        </w:rPr>
        <w:t>Informacje dodatkowe: brak.</w:t>
      </w:r>
    </w:p>
    <w:bookmarkEnd w:id="91"/>
    <w:p w14:paraId="79417641" w14:textId="66760822" w:rsidR="006E5FB0" w:rsidRDefault="006E5FB0" w:rsidP="001B7238">
      <w:pPr>
        <w:spacing w:line="312" w:lineRule="auto"/>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6F734114" w14:textId="77777777" w:rsidR="004E0E74" w:rsidRDefault="004E0E74">
      <w:pPr>
        <w:spacing w:after="160" w:line="259" w:lineRule="auto"/>
        <w:rPr>
          <w:rFonts w:eastAsiaTheme="majorEastAsia"/>
          <w:b/>
          <w:bCs/>
          <w:color w:val="2F5496" w:themeColor="accent1" w:themeShade="BF"/>
          <w:spacing w:val="20"/>
          <w:sz w:val="28"/>
          <w:szCs w:val="28"/>
        </w:rPr>
      </w:pPr>
    </w:p>
    <w:p w14:paraId="63442761" w14:textId="77777777" w:rsidR="004E0E74" w:rsidRDefault="004E0E74">
      <w:pPr>
        <w:spacing w:after="160" w:line="259" w:lineRule="auto"/>
        <w:rPr>
          <w:rFonts w:eastAsiaTheme="majorEastAsia"/>
          <w:b/>
          <w:bCs/>
          <w:color w:val="2F5496" w:themeColor="accent1" w:themeShade="BF"/>
          <w:spacing w:val="20"/>
          <w:sz w:val="28"/>
          <w:szCs w:val="28"/>
        </w:rPr>
      </w:pPr>
    </w:p>
    <w:p w14:paraId="6160EBA6" w14:textId="77777777" w:rsidR="004E0E74" w:rsidRDefault="004E0E74">
      <w:pPr>
        <w:spacing w:after="160" w:line="259" w:lineRule="auto"/>
        <w:rPr>
          <w:rFonts w:eastAsiaTheme="majorEastAsia"/>
          <w:b/>
          <w:bCs/>
          <w:color w:val="2F5496" w:themeColor="accent1" w:themeShade="BF"/>
          <w:spacing w:val="20"/>
          <w:sz w:val="28"/>
          <w:szCs w:val="28"/>
        </w:rPr>
      </w:pPr>
    </w:p>
    <w:p w14:paraId="6AD4BCC6" w14:textId="77777777" w:rsidR="004E0E74" w:rsidRDefault="004E0E74">
      <w:pPr>
        <w:spacing w:after="160" w:line="259" w:lineRule="auto"/>
        <w:rPr>
          <w:rFonts w:eastAsiaTheme="majorEastAsia"/>
          <w:b/>
          <w:bCs/>
          <w:color w:val="2F5496" w:themeColor="accent1" w:themeShade="BF"/>
          <w:spacing w:val="20"/>
          <w:sz w:val="28"/>
          <w:szCs w:val="28"/>
        </w:rPr>
      </w:pPr>
    </w:p>
    <w:p w14:paraId="7EB252ED" w14:textId="77777777" w:rsidR="004E0E74" w:rsidRDefault="004E0E74">
      <w:pPr>
        <w:spacing w:after="160" w:line="259" w:lineRule="auto"/>
        <w:rPr>
          <w:rFonts w:eastAsiaTheme="majorEastAsia"/>
          <w:b/>
          <w:bCs/>
          <w:color w:val="2F5496" w:themeColor="accent1" w:themeShade="BF"/>
          <w:spacing w:val="20"/>
          <w:sz w:val="28"/>
          <w:szCs w:val="28"/>
        </w:rPr>
      </w:pPr>
    </w:p>
    <w:p w14:paraId="78153F6A" w14:textId="77777777" w:rsidR="00432641" w:rsidRDefault="00432641">
      <w:pPr>
        <w:spacing w:after="160" w:line="259" w:lineRule="auto"/>
        <w:rPr>
          <w:rFonts w:eastAsiaTheme="majorEastAsia"/>
          <w:b/>
          <w:bCs/>
          <w:color w:val="2F5496" w:themeColor="accent1" w:themeShade="BF"/>
          <w:spacing w:val="20"/>
          <w:sz w:val="28"/>
          <w:szCs w:val="28"/>
        </w:rPr>
      </w:pPr>
    </w:p>
    <w:p w14:paraId="6970FAE0" w14:textId="77777777" w:rsidR="004E0E74" w:rsidRDefault="004E0E74">
      <w:pPr>
        <w:spacing w:after="160" w:line="259" w:lineRule="auto"/>
        <w:rPr>
          <w:rFonts w:eastAsiaTheme="majorEastAsia"/>
          <w:b/>
          <w:bCs/>
          <w:color w:val="2F5496" w:themeColor="accent1" w:themeShade="BF"/>
          <w:spacing w:val="20"/>
          <w:sz w:val="28"/>
          <w:szCs w:val="28"/>
        </w:rPr>
      </w:pPr>
    </w:p>
    <w:p w14:paraId="48E93693" w14:textId="1758D169" w:rsidR="004E0E74" w:rsidRPr="000710F7" w:rsidRDefault="004E0E74" w:rsidP="004E0E74">
      <w:pPr>
        <w:jc w:val="center"/>
        <w:rPr>
          <w:bCs/>
          <w:sz w:val="28"/>
          <w:szCs w:val="28"/>
        </w:rPr>
      </w:pPr>
      <w:r w:rsidRPr="000710F7">
        <w:rPr>
          <w:b/>
          <w:sz w:val="28"/>
          <w:szCs w:val="28"/>
        </w:rPr>
        <w:lastRenderedPageBreak/>
        <w:t>Zakres rzeczowy</w:t>
      </w:r>
      <w:r>
        <w:rPr>
          <w:b/>
          <w:sz w:val="28"/>
          <w:szCs w:val="28"/>
        </w:rPr>
        <w:t xml:space="preserve"> dla zadania nr 2</w:t>
      </w:r>
    </w:p>
    <w:p w14:paraId="35DF908D" w14:textId="77777777" w:rsidR="004E0E74" w:rsidRPr="000710F7" w:rsidRDefault="004E0E74" w:rsidP="004E0E74">
      <w:pPr>
        <w:contextualSpacing/>
        <w:rPr>
          <w:bCs/>
        </w:rPr>
      </w:pPr>
    </w:p>
    <w:p w14:paraId="5CB94152" w14:textId="77777777" w:rsidR="004E0E74" w:rsidRPr="00BA7925" w:rsidRDefault="004E0E74" w:rsidP="004E0E74">
      <w:pPr>
        <w:pStyle w:val="Akapitzlist"/>
        <w:numPr>
          <w:ilvl w:val="0"/>
          <w:numId w:val="104"/>
        </w:numPr>
        <w:rPr>
          <w:b/>
          <w:sz w:val="22"/>
          <w:szCs w:val="22"/>
        </w:rPr>
      </w:pPr>
      <w:r w:rsidRPr="00BA7925">
        <w:rPr>
          <w:b/>
          <w:sz w:val="22"/>
          <w:szCs w:val="22"/>
        </w:rPr>
        <w:t xml:space="preserve">Przedmiot zamówienia: </w:t>
      </w:r>
    </w:p>
    <w:p w14:paraId="4A0BC74C" w14:textId="77777777" w:rsidR="004E0E74" w:rsidRPr="00BA7925" w:rsidRDefault="004E0E74" w:rsidP="004E0E74">
      <w:pPr>
        <w:ind w:left="709"/>
        <w:contextualSpacing/>
        <w:rPr>
          <w:rFonts w:eastAsia="Calibri"/>
          <w:bCs/>
          <w:sz w:val="22"/>
          <w:szCs w:val="22"/>
          <w:lang w:eastAsia="en-US"/>
        </w:rPr>
      </w:pPr>
      <w:r w:rsidRPr="00BA7925">
        <w:rPr>
          <w:rFonts w:eastAsia="Calibri"/>
          <w:bCs/>
          <w:sz w:val="22"/>
          <w:szCs w:val="22"/>
          <w:lang w:eastAsia="en-US"/>
        </w:rPr>
        <w:t>Optymalizacja sieci sejsmologicznej wraz z wyznaczeniem błędów lokalizacji, prędkości kierunkowych i współczynnika tłumienia dla robót górniczych ujętych w „Kompleksowym projekcie eksploatacji pokładów zagrożonych tąpaniami na lata 2027-2029 dla Polskiej Grupy Górniczej S.A. Oddział KWK Piast-Ziemowit”.</w:t>
      </w:r>
    </w:p>
    <w:p w14:paraId="40E986A6" w14:textId="77777777" w:rsidR="004E0E74" w:rsidRPr="00BA7925" w:rsidRDefault="004E0E74" w:rsidP="004E0E74">
      <w:pPr>
        <w:pStyle w:val="Akapitzlist"/>
        <w:numPr>
          <w:ilvl w:val="0"/>
          <w:numId w:val="104"/>
        </w:numPr>
        <w:spacing w:before="240"/>
        <w:jc w:val="both"/>
        <w:rPr>
          <w:rFonts w:eastAsiaTheme="minorHAnsi"/>
          <w:b/>
          <w:sz w:val="22"/>
          <w:szCs w:val="22"/>
        </w:rPr>
      </w:pPr>
      <w:r w:rsidRPr="00BA7925">
        <w:rPr>
          <w:rFonts w:eastAsiaTheme="minorHAnsi"/>
          <w:b/>
          <w:sz w:val="22"/>
          <w:szCs w:val="22"/>
        </w:rPr>
        <w:t xml:space="preserve">Lokalizacja realizacji usługi: </w:t>
      </w:r>
      <w:r w:rsidRPr="00BA7925">
        <w:rPr>
          <w:bCs/>
          <w:sz w:val="22"/>
          <w:szCs w:val="22"/>
        </w:rPr>
        <w:t>Oddział Polskiej Grupy Górniczej S.A KWK Piast – Ziemowit.</w:t>
      </w:r>
    </w:p>
    <w:p w14:paraId="59DF788D" w14:textId="77777777" w:rsidR="004E0E74" w:rsidRPr="00BA7925" w:rsidRDefault="004E0E74" w:rsidP="004E0E74">
      <w:pPr>
        <w:pStyle w:val="Akapitzlist"/>
        <w:jc w:val="both"/>
        <w:rPr>
          <w:rFonts w:eastAsiaTheme="minorHAnsi"/>
          <w:b/>
          <w:sz w:val="22"/>
          <w:szCs w:val="22"/>
        </w:rPr>
      </w:pPr>
    </w:p>
    <w:p w14:paraId="6D20A8CA" w14:textId="7E8BBF42" w:rsidR="004E0E74" w:rsidRPr="00BA7925" w:rsidRDefault="004E0E74" w:rsidP="004E0E74">
      <w:pPr>
        <w:pStyle w:val="Akapitzlist"/>
        <w:numPr>
          <w:ilvl w:val="0"/>
          <w:numId w:val="104"/>
        </w:numPr>
        <w:jc w:val="both"/>
        <w:rPr>
          <w:rFonts w:eastAsiaTheme="minorHAnsi"/>
          <w:b/>
          <w:color w:val="FF0000"/>
          <w:sz w:val="22"/>
          <w:szCs w:val="22"/>
        </w:rPr>
      </w:pPr>
      <w:r w:rsidRPr="00BA7925">
        <w:rPr>
          <w:rFonts w:eastAsiaTheme="minorHAnsi"/>
          <w:b/>
          <w:sz w:val="22"/>
          <w:szCs w:val="22"/>
        </w:rPr>
        <w:t>Termin realizacji zamówienia:</w:t>
      </w:r>
      <w:r w:rsidRPr="00BA7925">
        <w:rPr>
          <w:rFonts w:eastAsiaTheme="minorHAnsi"/>
          <w:bCs/>
          <w:sz w:val="22"/>
          <w:szCs w:val="22"/>
        </w:rPr>
        <w:t xml:space="preserve"> określony w Załączniku nr 5 do SWZ – Istotne postanowienia umowy w §5</w:t>
      </w:r>
    </w:p>
    <w:p w14:paraId="18F838FC" w14:textId="77777777" w:rsidR="004E0E74" w:rsidRPr="00BA7925" w:rsidRDefault="004E0E74" w:rsidP="004E0E74">
      <w:pPr>
        <w:contextualSpacing/>
        <w:rPr>
          <w:rFonts w:eastAsiaTheme="minorHAnsi"/>
          <w:b/>
          <w:color w:val="FF0000"/>
          <w:sz w:val="22"/>
          <w:szCs w:val="22"/>
          <w:lang w:val="cs-CZ"/>
        </w:rPr>
      </w:pPr>
    </w:p>
    <w:p w14:paraId="05AEC8BC" w14:textId="77777777" w:rsidR="004E0E74" w:rsidRPr="00BA7925" w:rsidRDefault="004E0E74" w:rsidP="004E0E74">
      <w:pPr>
        <w:pStyle w:val="Akapitzlist"/>
        <w:numPr>
          <w:ilvl w:val="0"/>
          <w:numId w:val="104"/>
        </w:numPr>
        <w:jc w:val="both"/>
        <w:rPr>
          <w:b/>
          <w:sz w:val="22"/>
          <w:szCs w:val="22"/>
        </w:rPr>
      </w:pPr>
      <w:r w:rsidRPr="00BA7925">
        <w:rPr>
          <w:b/>
          <w:sz w:val="22"/>
          <w:szCs w:val="22"/>
        </w:rPr>
        <w:t>Wymagania prawne:</w:t>
      </w:r>
    </w:p>
    <w:p w14:paraId="1D5775B8" w14:textId="201BE359" w:rsidR="004E0E74" w:rsidRPr="00BA7925" w:rsidRDefault="004E0E74" w:rsidP="004E0E74">
      <w:pPr>
        <w:pStyle w:val="Akapitzlist"/>
        <w:tabs>
          <w:tab w:val="left" w:pos="284"/>
          <w:tab w:val="left" w:pos="2662"/>
        </w:tabs>
        <w:suppressAutoHyphens/>
        <w:overflowPunct w:val="0"/>
        <w:autoSpaceDE w:val="0"/>
        <w:autoSpaceDN w:val="0"/>
        <w:adjustRightInd w:val="0"/>
        <w:jc w:val="both"/>
        <w:rPr>
          <w:bCs/>
          <w:sz w:val="22"/>
          <w:szCs w:val="22"/>
        </w:rPr>
      </w:pPr>
      <w:r w:rsidRPr="00BA7925">
        <w:rPr>
          <w:bCs/>
          <w:sz w:val="22"/>
          <w:szCs w:val="22"/>
        </w:rPr>
        <w:t>Przedmiot zamówienia powinien być realizowany zgodnie z obowiązującymi przepisami</w:t>
      </w:r>
      <w:r w:rsidR="005650C3" w:rsidRPr="00BA7925">
        <w:rPr>
          <w:bCs/>
          <w:sz w:val="22"/>
          <w:szCs w:val="22"/>
        </w:rPr>
        <w:t xml:space="preserve"> </w:t>
      </w:r>
      <w:r w:rsidRPr="00BA7925">
        <w:rPr>
          <w:bCs/>
          <w:sz w:val="22"/>
          <w:szCs w:val="22"/>
        </w:rPr>
        <w:t>prawa</w:t>
      </w:r>
      <w:r w:rsidR="005650C3" w:rsidRPr="00BA7925">
        <w:rPr>
          <w:bCs/>
          <w:sz w:val="22"/>
          <w:szCs w:val="22"/>
        </w:rPr>
        <w:t xml:space="preserve"> </w:t>
      </w:r>
      <w:r w:rsidRPr="00BA7925">
        <w:rPr>
          <w:bCs/>
          <w:sz w:val="22"/>
          <w:szCs w:val="22"/>
        </w:rPr>
        <w:t>w szczególności:</w:t>
      </w:r>
    </w:p>
    <w:p w14:paraId="3F4BC7C5" w14:textId="77777777" w:rsidR="004E0E74" w:rsidRPr="00BA7925" w:rsidRDefault="004E0E74" w:rsidP="00BA7925">
      <w:pPr>
        <w:numPr>
          <w:ilvl w:val="0"/>
          <w:numId w:val="106"/>
        </w:numPr>
        <w:autoSpaceDE w:val="0"/>
        <w:autoSpaceDN w:val="0"/>
        <w:adjustRightInd w:val="0"/>
        <w:spacing w:before="120" w:after="40"/>
        <w:jc w:val="both"/>
        <w:rPr>
          <w:rFonts w:eastAsia="Calibri"/>
          <w:sz w:val="22"/>
          <w:szCs w:val="22"/>
        </w:rPr>
      </w:pPr>
      <w:r w:rsidRPr="00BA7925">
        <w:rPr>
          <w:rFonts w:eastAsia="Calibri"/>
          <w:sz w:val="22"/>
          <w:szCs w:val="22"/>
        </w:rPr>
        <w:t>Ustawy z dnia 9 czerwca 2011 r. Prawo geologiczne i górnicze (Dz.U. 2011 nr 163 poz. 981</w:t>
      </w:r>
      <w:r w:rsidRPr="00BA7925">
        <w:rPr>
          <w:rFonts w:eastAsia="Calibri"/>
          <w:sz w:val="22"/>
          <w:szCs w:val="22"/>
        </w:rPr>
        <w:br/>
        <w:t xml:space="preserve">z </w:t>
      </w:r>
      <w:proofErr w:type="spellStart"/>
      <w:r w:rsidRPr="00BA7925">
        <w:rPr>
          <w:rFonts w:eastAsia="Calibri"/>
          <w:sz w:val="22"/>
          <w:szCs w:val="22"/>
        </w:rPr>
        <w:t>późn</w:t>
      </w:r>
      <w:proofErr w:type="spellEnd"/>
      <w:r w:rsidRPr="00BA7925">
        <w:rPr>
          <w:rFonts w:eastAsia="Calibri"/>
          <w:sz w:val="22"/>
          <w:szCs w:val="22"/>
        </w:rPr>
        <w:t xml:space="preserve">. </w:t>
      </w:r>
      <w:proofErr w:type="spellStart"/>
      <w:r w:rsidRPr="00BA7925">
        <w:rPr>
          <w:rFonts w:eastAsia="Calibri"/>
          <w:sz w:val="22"/>
          <w:szCs w:val="22"/>
        </w:rPr>
        <w:t>zm</w:t>
      </w:r>
      <w:proofErr w:type="spellEnd"/>
      <w:r w:rsidRPr="00BA7925">
        <w:rPr>
          <w:rFonts w:eastAsia="Calibri"/>
          <w:sz w:val="22"/>
          <w:szCs w:val="22"/>
        </w:rPr>
        <w:t>) oraz aktów wykonawczych (rozporządzeń) wydanych na jej podstawie, a także norm i przepisów wprowadzonych do ogólnego stosowania dotyczących przedmiotu zamówienia.</w:t>
      </w:r>
    </w:p>
    <w:p w14:paraId="593BA5AF" w14:textId="77777777" w:rsidR="004E0E74" w:rsidRPr="00BA7925" w:rsidRDefault="004E0E74" w:rsidP="00BA7925">
      <w:pPr>
        <w:numPr>
          <w:ilvl w:val="0"/>
          <w:numId w:val="106"/>
        </w:numPr>
        <w:autoSpaceDE w:val="0"/>
        <w:autoSpaceDN w:val="0"/>
        <w:adjustRightInd w:val="0"/>
        <w:spacing w:before="120" w:after="40"/>
        <w:jc w:val="both"/>
        <w:rPr>
          <w:rFonts w:eastAsia="Calibri"/>
          <w:sz w:val="22"/>
          <w:szCs w:val="22"/>
        </w:rPr>
      </w:pPr>
      <w:r w:rsidRPr="00BA7925">
        <w:rPr>
          <w:rFonts w:eastAsia="Calibri"/>
          <w:sz w:val="22"/>
          <w:szCs w:val="22"/>
        </w:rPr>
        <w:t>Rozporządzenia Ministra Energii z dnia 23 listopada 2016r. w sprawie szczegółowych wymagań dotyczących prowadzenia ruchu podziemnych zakładów górniczych (Dz.U. 2017 poz. 1118) wraz z załącznikami.</w:t>
      </w:r>
    </w:p>
    <w:p w14:paraId="60501199" w14:textId="77777777" w:rsidR="004E0E74" w:rsidRPr="00BA7925" w:rsidRDefault="004E0E74" w:rsidP="004E0E74">
      <w:pPr>
        <w:pStyle w:val="Akapitzlist"/>
        <w:jc w:val="both"/>
        <w:rPr>
          <w:bCs/>
          <w:sz w:val="22"/>
          <w:szCs w:val="22"/>
          <w:u w:val="single"/>
        </w:rPr>
      </w:pPr>
    </w:p>
    <w:p w14:paraId="7AC0116A" w14:textId="77777777" w:rsidR="004E0E74" w:rsidRPr="00BA7925" w:rsidRDefault="004E0E74" w:rsidP="004E0E74">
      <w:pPr>
        <w:pStyle w:val="Akapitzlist"/>
        <w:jc w:val="both"/>
        <w:rPr>
          <w:bCs/>
          <w:i/>
          <w:color w:val="FF0000"/>
          <w:sz w:val="22"/>
          <w:szCs w:val="22"/>
        </w:rPr>
      </w:pPr>
      <w:r w:rsidRPr="00BA7925">
        <w:rPr>
          <w:bCs/>
          <w:sz w:val="22"/>
          <w:szCs w:val="22"/>
          <w:u w:val="single"/>
        </w:rPr>
        <w:t>Uwaga:</w:t>
      </w:r>
      <w:r w:rsidRPr="00BA7925">
        <w:rPr>
          <w:bCs/>
          <w:sz w:val="22"/>
          <w:szCs w:val="22"/>
        </w:rPr>
        <w:t xml:space="preserve"> W przypadku zmian aktów prawnych, związanych z realizacją niniejszego zamówienia, przedmiot zamówienia musi spełniać uwarunkowania prawne, obowiązujące w okresie jego realizacji</w:t>
      </w:r>
      <w:r w:rsidRPr="00BA7925">
        <w:rPr>
          <w:bCs/>
          <w:i/>
          <w:sz w:val="22"/>
          <w:szCs w:val="22"/>
        </w:rPr>
        <w:t>.</w:t>
      </w:r>
    </w:p>
    <w:p w14:paraId="356912DC" w14:textId="77777777" w:rsidR="004E0E74" w:rsidRPr="00BA7925" w:rsidRDefault="004E0E74" w:rsidP="004E0E74">
      <w:pPr>
        <w:contextualSpacing/>
        <w:rPr>
          <w:bCs/>
          <w:color w:val="FF0000"/>
          <w:sz w:val="22"/>
          <w:szCs w:val="22"/>
          <w:lang w:val="cs-CZ"/>
        </w:rPr>
      </w:pPr>
    </w:p>
    <w:p w14:paraId="1B05456F" w14:textId="77777777" w:rsidR="004E0E74" w:rsidRPr="00BA7925" w:rsidRDefault="004E0E74" w:rsidP="004E0E74">
      <w:pPr>
        <w:pStyle w:val="Akapitzlist"/>
        <w:numPr>
          <w:ilvl w:val="0"/>
          <w:numId w:val="104"/>
        </w:numPr>
        <w:jc w:val="both"/>
        <w:rPr>
          <w:bCs/>
          <w:i/>
          <w:iCs/>
          <w:sz w:val="22"/>
          <w:szCs w:val="22"/>
        </w:rPr>
      </w:pPr>
      <w:r w:rsidRPr="00BA7925">
        <w:rPr>
          <w:b/>
          <w:sz w:val="22"/>
          <w:szCs w:val="22"/>
        </w:rPr>
        <w:t xml:space="preserve">Wizja lokalna: </w:t>
      </w:r>
      <w:r w:rsidRPr="00BA7925">
        <w:rPr>
          <w:bCs/>
          <w:i/>
          <w:iCs/>
          <w:strike/>
          <w:sz w:val="22"/>
          <w:szCs w:val="22"/>
        </w:rPr>
        <w:t>wymagana</w:t>
      </w:r>
      <w:r w:rsidRPr="00BA7925">
        <w:rPr>
          <w:bCs/>
          <w:i/>
          <w:iCs/>
          <w:sz w:val="22"/>
          <w:szCs w:val="22"/>
        </w:rPr>
        <w:t xml:space="preserve"> / niewymagana</w:t>
      </w:r>
    </w:p>
    <w:p w14:paraId="3445800D" w14:textId="77777777" w:rsidR="004E0E74" w:rsidRPr="00BA7925" w:rsidRDefault="004E0E74" w:rsidP="004E0E74">
      <w:pPr>
        <w:pStyle w:val="Akapitzlist"/>
        <w:jc w:val="both"/>
        <w:rPr>
          <w:b/>
          <w:sz w:val="22"/>
          <w:szCs w:val="22"/>
        </w:rPr>
      </w:pPr>
    </w:p>
    <w:p w14:paraId="694E4C8F" w14:textId="77777777" w:rsidR="004E0E74" w:rsidRPr="00BA7925" w:rsidRDefault="004E0E74" w:rsidP="004E0E74">
      <w:pPr>
        <w:pStyle w:val="Akapitzlist"/>
        <w:numPr>
          <w:ilvl w:val="0"/>
          <w:numId w:val="104"/>
        </w:numPr>
        <w:jc w:val="both"/>
        <w:rPr>
          <w:b/>
          <w:sz w:val="22"/>
          <w:szCs w:val="22"/>
        </w:rPr>
      </w:pPr>
      <w:r w:rsidRPr="00BA7925">
        <w:rPr>
          <w:b/>
          <w:sz w:val="22"/>
          <w:szCs w:val="22"/>
        </w:rPr>
        <w:t>Opis przedmiotu zamówienia:</w:t>
      </w:r>
    </w:p>
    <w:p w14:paraId="7BDC01FB" w14:textId="77777777" w:rsidR="004E0E74" w:rsidRPr="00BA7925" w:rsidRDefault="004E0E74" w:rsidP="004E0E74">
      <w:pPr>
        <w:spacing w:before="240" w:after="120" w:line="276" w:lineRule="auto"/>
        <w:ind w:left="709"/>
        <w:rPr>
          <w:b/>
          <w:sz w:val="22"/>
          <w:szCs w:val="22"/>
        </w:rPr>
      </w:pPr>
      <w:r w:rsidRPr="00BA7925">
        <w:rPr>
          <w:b/>
          <w:sz w:val="22"/>
          <w:szCs w:val="22"/>
        </w:rPr>
        <w:t>1. Zakres rzeczowy przedmiotu zamówienia</w:t>
      </w:r>
    </w:p>
    <w:p w14:paraId="4244F9F0" w14:textId="77777777" w:rsidR="004E0E74" w:rsidRPr="00CD55A0" w:rsidRDefault="004E0E74" w:rsidP="004E0E74">
      <w:pPr>
        <w:spacing w:after="120"/>
        <w:ind w:left="709"/>
        <w:rPr>
          <w:b/>
          <w:bCs/>
          <w:sz w:val="22"/>
          <w:szCs w:val="22"/>
        </w:rPr>
      </w:pPr>
      <w:r w:rsidRPr="00CD55A0">
        <w:rPr>
          <w:b/>
          <w:bCs/>
          <w:sz w:val="22"/>
          <w:szCs w:val="22"/>
        </w:rPr>
        <w:t>Opracowanie powinno składać się z 2 części. Pierwszej obejmującej Ruch Piast i drugiej obejmującej Ruch Ziemowit. Każda z części powinna zawierać:</w:t>
      </w:r>
    </w:p>
    <w:p w14:paraId="6B353A7C" w14:textId="77777777" w:rsidR="004E0E74" w:rsidRPr="00BA7925" w:rsidRDefault="004E0E74" w:rsidP="004E0E74">
      <w:pPr>
        <w:pStyle w:val="Akapitzlist"/>
        <w:numPr>
          <w:ilvl w:val="0"/>
          <w:numId w:val="102"/>
        </w:numPr>
        <w:spacing w:line="276" w:lineRule="auto"/>
        <w:ind w:left="1134"/>
        <w:jc w:val="both"/>
        <w:rPr>
          <w:sz w:val="22"/>
          <w:szCs w:val="22"/>
        </w:rPr>
      </w:pPr>
      <w:r w:rsidRPr="00BA7925">
        <w:rPr>
          <w:sz w:val="22"/>
          <w:szCs w:val="22"/>
        </w:rPr>
        <w:t>Analizę wyposażenia i możliwości pomiarowych kopalnianej stacji geofizyki górniczej odpowiedniego Ruchu KWK Piast-Ziemowit w zakresie sejsmologii górniczej oraz geometrii stanowisk pomiarowych sieci sejsmologicznej w danym Ruchu KWK Piast-Ziemowit wraz z oceną dotychczasowych działań podejmowanych przez KWK Piast-Ziemowit pod kątem obserwacji sejsmologicznej uwzględniającą wskazanie przydatnych uzupełnień programowych i aparaturowych oraz ewentualnych kierunków rozwoju.</w:t>
      </w:r>
    </w:p>
    <w:p w14:paraId="7411A021" w14:textId="77777777" w:rsidR="004E0E74" w:rsidRPr="00BA7925" w:rsidRDefault="004E0E74" w:rsidP="004E0E74">
      <w:pPr>
        <w:pStyle w:val="Akapitzlist"/>
        <w:numPr>
          <w:ilvl w:val="0"/>
          <w:numId w:val="102"/>
        </w:numPr>
        <w:spacing w:line="276" w:lineRule="auto"/>
        <w:ind w:left="1134"/>
        <w:jc w:val="both"/>
        <w:rPr>
          <w:sz w:val="22"/>
          <w:szCs w:val="22"/>
        </w:rPr>
      </w:pPr>
      <w:r w:rsidRPr="00BA7925">
        <w:rPr>
          <w:sz w:val="22"/>
          <w:szCs w:val="22"/>
        </w:rPr>
        <w:t>Określenie lokalizacji stanowisk pomiarowych dla tworzenia oddziałowych (ścianowych) systemów obserwacji</w:t>
      </w:r>
    </w:p>
    <w:p w14:paraId="63390035" w14:textId="77777777" w:rsidR="004E0E74" w:rsidRPr="00BA7925" w:rsidRDefault="004E0E74" w:rsidP="004E0E74">
      <w:pPr>
        <w:pStyle w:val="Akapitzlist"/>
        <w:numPr>
          <w:ilvl w:val="0"/>
          <w:numId w:val="102"/>
        </w:numPr>
        <w:spacing w:line="276" w:lineRule="auto"/>
        <w:ind w:left="1134"/>
        <w:jc w:val="both"/>
        <w:rPr>
          <w:sz w:val="22"/>
          <w:szCs w:val="22"/>
        </w:rPr>
      </w:pPr>
      <w:r w:rsidRPr="00BA7925">
        <w:rPr>
          <w:sz w:val="22"/>
          <w:szCs w:val="22"/>
        </w:rPr>
        <w:t>Wyznaczenie optymalnej, wariantowej konfiguracji sieci czujników, w stosunku do rejonów prowadzonych i projektowanych robót górniczych w latach 2027-2029 oraz na kolejne 3 lata po 2029r., które zostały ujęte w kierunkach wybierania w „Kompleksowym projekcie…”,  uwzględniającej strukturę czynnych wyrobisk kopalni.</w:t>
      </w:r>
    </w:p>
    <w:p w14:paraId="1CC9D297" w14:textId="77777777" w:rsidR="004E0E74" w:rsidRPr="00BA7925" w:rsidRDefault="004E0E74" w:rsidP="004E0E74">
      <w:pPr>
        <w:pStyle w:val="Akapitzlist"/>
        <w:numPr>
          <w:ilvl w:val="0"/>
          <w:numId w:val="102"/>
        </w:numPr>
        <w:spacing w:line="276" w:lineRule="auto"/>
        <w:ind w:left="1134"/>
        <w:jc w:val="both"/>
        <w:rPr>
          <w:sz w:val="22"/>
          <w:szCs w:val="22"/>
        </w:rPr>
      </w:pPr>
      <w:r w:rsidRPr="00BA7925">
        <w:rPr>
          <w:sz w:val="22"/>
          <w:szCs w:val="22"/>
        </w:rPr>
        <w:t>Wyznaczenie map statystycznych błędów lokalizacji epicentrów i hipocentrów wstrząsów</w:t>
      </w:r>
      <w:r w:rsidRPr="00BA7925">
        <w:rPr>
          <w:sz w:val="22"/>
          <w:szCs w:val="22"/>
        </w:rPr>
        <w:br/>
        <w:t>i średnich wartości tych błędów w rejonach projektowanych robót górniczych.</w:t>
      </w:r>
    </w:p>
    <w:p w14:paraId="05A09C76" w14:textId="77777777" w:rsidR="004E0E74" w:rsidRPr="00BA7925" w:rsidRDefault="004E0E74" w:rsidP="004E0E74">
      <w:pPr>
        <w:pStyle w:val="Akapitzlist"/>
        <w:numPr>
          <w:ilvl w:val="0"/>
          <w:numId w:val="102"/>
        </w:numPr>
        <w:spacing w:line="276" w:lineRule="auto"/>
        <w:ind w:left="1134"/>
        <w:jc w:val="both"/>
        <w:rPr>
          <w:sz w:val="22"/>
          <w:szCs w:val="22"/>
        </w:rPr>
      </w:pPr>
      <w:r w:rsidRPr="00BA7925">
        <w:rPr>
          <w:sz w:val="22"/>
          <w:szCs w:val="22"/>
        </w:rPr>
        <w:lastRenderedPageBreak/>
        <w:t>Określenie hodografu prędkości związanego z odległością hipocentrum wstrząsu od stanowiska (tylko dla Ruchu Piast) oraz określenie prędkości kierunkowych fal z poszczególnych rejonów sejsmicznych dla stanowisk pomiarowych sieci sejsmologicznej danego Ruchu KWK Piast-Ziemowit używanych do lokalizacji wstrząsów górotworu.</w:t>
      </w:r>
    </w:p>
    <w:p w14:paraId="7D9F17C8" w14:textId="77777777" w:rsidR="004E0E74" w:rsidRPr="00BA7925" w:rsidRDefault="004E0E74" w:rsidP="004E0E74">
      <w:pPr>
        <w:pStyle w:val="Akapitzlist"/>
        <w:numPr>
          <w:ilvl w:val="0"/>
          <w:numId w:val="102"/>
        </w:numPr>
        <w:spacing w:line="276" w:lineRule="auto"/>
        <w:ind w:left="1134"/>
        <w:jc w:val="both"/>
        <w:rPr>
          <w:sz w:val="22"/>
          <w:szCs w:val="22"/>
        </w:rPr>
      </w:pPr>
      <w:r w:rsidRPr="00BA7925">
        <w:rPr>
          <w:sz w:val="22"/>
          <w:szCs w:val="22"/>
        </w:rPr>
        <w:t>Wyznaczenie funkcji tłumienia górotworu (współczynnika dobroci) w istniejących</w:t>
      </w:r>
      <w:r w:rsidRPr="00BA7925">
        <w:rPr>
          <w:sz w:val="22"/>
          <w:szCs w:val="22"/>
        </w:rPr>
        <w:br/>
        <w:t>i projektowanych do 2029 r. rejonach robót górniczych.</w:t>
      </w:r>
    </w:p>
    <w:p w14:paraId="5B604758" w14:textId="77777777" w:rsidR="004E0E74" w:rsidRPr="00BA7925" w:rsidRDefault="004E0E74" w:rsidP="004E0E74">
      <w:pPr>
        <w:spacing w:before="240" w:after="120" w:line="276" w:lineRule="auto"/>
        <w:ind w:left="993" w:hanging="284"/>
        <w:rPr>
          <w:rFonts w:eastAsia="Calibri"/>
          <w:b/>
          <w:sz w:val="22"/>
          <w:szCs w:val="22"/>
          <w:lang w:eastAsia="en-US"/>
        </w:rPr>
      </w:pPr>
      <w:r w:rsidRPr="00BA7925">
        <w:rPr>
          <w:b/>
          <w:sz w:val="22"/>
          <w:szCs w:val="22"/>
        </w:rPr>
        <w:t>2</w:t>
      </w:r>
      <w:r w:rsidRPr="00BA7925">
        <w:rPr>
          <w:rFonts w:eastAsia="Calibri"/>
          <w:b/>
          <w:sz w:val="22"/>
          <w:szCs w:val="22"/>
          <w:lang w:eastAsia="en-US"/>
        </w:rPr>
        <w:t>. Wymagane dokumenty, które należy dostarczyć po zakończeniu realizacji przedmiotu zamówienia.</w:t>
      </w:r>
    </w:p>
    <w:p w14:paraId="179DE632" w14:textId="77777777" w:rsidR="004E0E74" w:rsidRPr="00BA7925" w:rsidRDefault="004E0E74" w:rsidP="00BA7925">
      <w:pPr>
        <w:widowControl w:val="0"/>
        <w:numPr>
          <w:ilvl w:val="0"/>
          <w:numId w:val="107"/>
        </w:numPr>
        <w:adjustRightInd w:val="0"/>
        <w:spacing w:line="276" w:lineRule="auto"/>
        <w:jc w:val="both"/>
        <w:textAlignment w:val="baseline"/>
        <w:rPr>
          <w:sz w:val="22"/>
          <w:szCs w:val="22"/>
        </w:rPr>
      </w:pPr>
      <w:r w:rsidRPr="00BA7925">
        <w:rPr>
          <w:sz w:val="22"/>
          <w:szCs w:val="22"/>
        </w:rPr>
        <w:t>Opracowanie w formie pisemnej w 2 egzemplarzach oraz w wersji elektronicznej na nośniku cyfrowym (w formie plików *.pdf, *.</w:t>
      </w:r>
      <w:proofErr w:type="spellStart"/>
      <w:r w:rsidRPr="00BA7925">
        <w:rPr>
          <w:sz w:val="22"/>
          <w:szCs w:val="22"/>
        </w:rPr>
        <w:t>srf</w:t>
      </w:r>
      <w:proofErr w:type="spellEnd"/>
      <w:r w:rsidRPr="00BA7925">
        <w:rPr>
          <w:sz w:val="22"/>
          <w:szCs w:val="22"/>
        </w:rPr>
        <w:t xml:space="preserve"> i *.</w:t>
      </w:r>
      <w:proofErr w:type="spellStart"/>
      <w:r w:rsidRPr="00BA7925">
        <w:rPr>
          <w:sz w:val="22"/>
          <w:szCs w:val="22"/>
        </w:rPr>
        <w:t>docx</w:t>
      </w:r>
      <w:proofErr w:type="spellEnd"/>
      <w:r w:rsidRPr="00BA7925">
        <w:rPr>
          <w:sz w:val="22"/>
          <w:szCs w:val="22"/>
        </w:rPr>
        <w:t>) do siedziby Zamawiającego.</w:t>
      </w:r>
    </w:p>
    <w:p w14:paraId="1F94BCDF" w14:textId="77777777" w:rsidR="004E0E74" w:rsidRPr="00BA7925" w:rsidRDefault="004E0E74" w:rsidP="00BA7925">
      <w:pPr>
        <w:widowControl w:val="0"/>
        <w:numPr>
          <w:ilvl w:val="0"/>
          <w:numId w:val="107"/>
        </w:numPr>
        <w:adjustRightInd w:val="0"/>
        <w:spacing w:line="276" w:lineRule="auto"/>
        <w:ind w:left="1134"/>
        <w:jc w:val="both"/>
        <w:textAlignment w:val="baseline"/>
        <w:rPr>
          <w:sz w:val="22"/>
          <w:szCs w:val="22"/>
        </w:rPr>
      </w:pPr>
      <w:r w:rsidRPr="00BA7925">
        <w:rPr>
          <w:sz w:val="22"/>
          <w:szCs w:val="22"/>
        </w:rPr>
        <w:t>Protokół odbioru.</w:t>
      </w:r>
    </w:p>
    <w:p w14:paraId="281E6D09" w14:textId="77777777" w:rsidR="004E0E74" w:rsidRPr="00BA7925" w:rsidRDefault="004E0E74" w:rsidP="004E0E74">
      <w:pPr>
        <w:pStyle w:val="Akapitzlist"/>
        <w:numPr>
          <w:ilvl w:val="0"/>
          <w:numId w:val="104"/>
        </w:numPr>
        <w:spacing w:before="120"/>
        <w:ind w:left="715" w:hanging="431"/>
        <w:jc w:val="both"/>
        <w:rPr>
          <w:bCs/>
          <w:sz w:val="22"/>
          <w:szCs w:val="22"/>
        </w:rPr>
      </w:pPr>
      <w:r w:rsidRPr="00BA7925">
        <w:rPr>
          <w:b/>
          <w:sz w:val="22"/>
          <w:szCs w:val="22"/>
        </w:rPr>
        <w:t xml:space="preserve">Opis sposobu zamawiania i rozliczania usług: </w:t>
      </w:r>
    </w:p>
    <w:p w14:paraId="3249CAB0" w14:textId="77777777" w:rsidR="004E0E74" w:rsidRPr="00BA7925" w:rsidRDefault="004E0E74" w:rsidP="004E0E74">
      <w:pPr>
        <w:ind w:left="284"/>
        <w:rPr>
          <w:bCs/>
          <w:sz w:val="22"/>
          <w:szCs w:val="22"/>
        </w:rPr>
      </w:pPr>
    </w:p>
    <w:p w14:paraId="53F1824D" w14:textId="77777777" w:rsidR="004E0E74" w:rsidRPr="00BA7925" w:rsidRDefault="004E0E74" w:rsidP="00BA7925">
      <w:pPr>
        <w:widowControl w:val="0"/>
        <w:numPr>
          <w:ilvl w:val="0"/>
          <w:numId w:val="108"/>
        </w:numPr>
        <w:adjustRightInd w:val="0"/>
        <w:spacing w:line="276" w:lineRule="auto"/>
        <w:jc w:val="both"/>
        <w:textAlignment w:val="baseline"/>
        <w:rPr>
          <w:sz w:val="22"/>
          <w:szCs w:val="22"/>
        </w:rPr>
      </w:pPr>
      <w:r w:rsidRPr="00BA7925">
        <w:rPr>
          <w:sz w:val="22"/>
          <w:szCs w:val="22"/>
        </w:rPr>
        <w:t>Miejscem przekazania przedmiotu zamówienia będzie siedziba Zamawiającego.</w:t>
      </w:r>
    </w:p>
    <w:p w14:paraId="73209EEF" w14:textId="77777777" w:rsidR="004E0E74" w:rsidRDefault="004E0E74" w:rsidP="00BA7925">
      <w:pPr>
        <w:widowControl w:val="0"/>
        <w:numPr>
          <w:ilvl w:val="0"/>
          <w:numId w:val="108"/>
        </w:numPr>
        <w:adjustRightInd w:val="0"/>
        <w:spacing w:line="276" w:lineRule="auto"/>
        <w:ind w:left="1134" w:hanging="425"/>
        <w:jc w:val="both"/>
        <w:textAlignment w:val="baseline"/>
        <w:rPr>
          <w:sz w:val="22"/>
          <w:szCs w:val="22"/>
        </w:rPr>
      </w:pPr>
      <w:r w:rsidRPr="00BA7925">
        <w:rPr>
          <w:sz w:val="22"/>
          <w:szCs w:val="22"/>
        </w:rPr>
        <w:t>Dokumentem potwierdzającym przekazanie opracowania będzie Protokół odbioru, podpisany bez zastrzeżeń przez osoby odpowiedzialne za nadzór nad realizacją umowy.</w:t>
      </w:r>
    </w:p>
    <w:p w14:paraId="134339A0" w14:textId="77777777" w:rsidR="004E0E74" w:rsidRPr="00BA7925" w:rsidRDefault="004E0E74" w:rsidP="004E0E74">
      <w:pPr>
        <w:pStyle w:val="Akapitzlist"/>
        <w:numPr>
          <w:ilvl w:val="0"/>
          <w:numId w:val="104"/>
        </w:numPr>
        <w:spacing w:before="120"/>
        <w:ind w:left="714" w:hanging="357"/>
        <w:jc w:val="both"/>
        <w:rPr>
          <w:b/>
          <w:sz w:val="22"/>
          <w:szCs w:val="22"/>
        </w:rPr>
      </w:pPr>
      <w:r w:rsidRPr="00BA7925">
        <w:rPr>
          <w:b/>
          <w:sz w:val="22"/>
          <w:szCs w:val="22"/>
        </w:rPr>
        <w:t xml:space="preserve">Obowiązki Wykonawcy: </w:t>
      </w:r>
    </w:p>
    <w:p w14:paraId="15066394" w14:textId="77777777" w:rsidR="004E0E74" w:rsidRPr="00BA7925" w:rsidRDefault="004E0E74" w:rsidP="00BA7925">
      <w:pPr>
        <w:widowControl w:val="0"/>
        <w:numPr>
          <w:ilvl w:val="0"/>
          <w:numId w:val="109"/>
        </w:numPr>
        <w:adjustRightInd w:val="0"/>
        <w:spacing w:line="276" w:lineRule="auto"/>
        <w:jc w:val="both"/>
        <w:textAlignment w:val="baseline"/>
        <w:rPr>
          <w:sz w:val="22"/>
          <w:szCs w:val="22"/>
        </w:rPr>
      </w:pPr>
      <w:r w:rsidRPr="00BA7925">
        <w:rPr>
          <w:sz w:val="22"/>
          <w:szCs w:val="22"/>
        </w:rPr>
        <w:t>Wykonawca zobowiązuje się wykonać przedmiot zamówienia zgodnie z wymogami aktualnie obowiązujących przepisów, zgodnie z aktualnym poziomem wiedzy naukowo-technicznej</w:t>
      </w:r>
      <w:r w:rsidRPr="00BA7925">
        <w:rPr>
          <w:sz w:val="22"/>
          <w:szCs w:val="22"/>
        </w:rPr>
        <w:br/>
        <w:t>i należytą starannością.</w:t>
      </w:r>
    </w:p>
    <w:p w14:paraId="3126DDF0" w14:textId="77777777" w:rsidR="004E0E74" w:rsidRPr="00BA7925" w:rsidRDefault="004E0E74" w:rsidP="00BA7925">
      <w:pPr>
        <w:widowControl w:val="0"/>
        <w:numPr>
          <w:ilvl w:val="0"/>
          <w:numId w:val="109"/>
        </w:numPr>
        <w:adjustRightInd w:val="0"/>
        <w:spacing w:line="276" w:lineRule="auto"/>
        <w:ind w:left="1148" w:hanging="434"/>
        <w:jc w:val="both"/>
        <w:textAlignment w:val="baseline"/>
        <w:rPr>
          <w:sz w:val="22"/>
          <w:szCs w:val="22"/>
        </w:rPr>
      </w:pPr>
      <w:r w:rsidRPr="00BA7925">
        <w:rPr>
          <w:sz w:val="22"/>
          <w:szCs w:val="22"/>
        </w:rPr>
        <w:t>Wykonawca zobowiązuje się wykonać zamówienie zgodnie z zakresem określonym przez Zamawiającego.</w:t>
      </w:r>
    </w:p>
    <w:p w14:paraId="3B1D0A5E" w14:textId="77777777" w:rsidR="004E0E74" w:rsidRPr="00BA7925" w:rsidRDefault="004E0E74" w:rsidP="00BA7925">
      <w:pPr>
        <w:widowControl w:val="0"/>
        <w:numPr>
          <w:ilvl w:val="0"/>
          <w:numId w:val="109"/>
        </w:numPr>
        <w:adjustRightInd w:val="0"/>
        <w:spacing w:line="276" w:lineRule="auto"/>
        <w:ind w:left="1190" w:hanging="462"/>
        <w:jc w:val="both"/>
        <w:textAlignment w:val="baseline"/>
        <w:rPr>
          <w:sz w:val="22"/>
          <w:szCs w:val="22"/>
        </w:rPr>
      </w:pPr>
      <w:r w:rsidRPr="00BA7925">
        <w:rPr>
          <w:sz w:val="22"/>
          <w:szCs w:val="22"/>
        </w:rPr>
        <w:t>Wykonawca podczas wykonywania usług uwzględni wszystkie uwagi Zamawiającego.</w:t>
      </w:r>
    </w:p>
    <w:p w14:paraId="64238B3E" w14:textId="77777777" w:rsidR="004E0E74" w:rsidRPr="00A4096C" w:rsidRDefault="004E0E74" w:rsidP="00BA7925">
      <w:pPr>
        <w:widowControl w:val="0"/>
        <w:numPr>
          <w:ilvl w:val="0"/>
          <w:numId w:val="109"/>
        </w:numPr>
        <w:adjustRightInd w:val="0"/>
        <w:spacing w:line="276" w:lineRule="auto"/>
        <w:ind w:left="1190" w:hanging="448"/>
        <w:jc w:val="both"/>
        <w:textAlignment w:val="baseline"/>
        <w:rPr>
          <w:sz w:val="22"/>
          <w:szCs w:val="22"/>
        </w:rPr>
      </w:pPr>
      <w:r w:rsidRPr="00BA7925">
        <w:rPr>
          <w:sz w:val="22"/>
          <w:szCs w:val="22"/>
        </w:rPr>
        <w:t xml:space="preserve">Wykonawca ponosi pełną odpowiedzialność odszkodowawczą wobec Zamawiającego i </w:t>
      </w:r>
      <w:r w:rsidRPr="00A4096C">
        <w:rPr>
          <w:sz w:val="22"/>
          <w:szCs w:val="22"/>
        </w:rPr>
        <w:t>osób trzecich za szkody powstałe z jego winy.</w:t>
      </w:r>
    </w:p>
    <w:p w14:paraId="42A1B439" w14:textId="77777777" w:rsidR="004E0E74" w:rsidRPr="00A4096C" w:rsidRDefault="004E0E74" w:rsidP="00BA7925">
      <w:pPr>
        <w:widowControl w:val="0"/>
        <w:numPr>
          <w:ilvl w:val="0"/>
          <w:numId w:val="109"/>
        </w:numPr>
        <w:adjustRightInd w:val="0"/>
        <w:spacing w:line="276" w:lineRule="auto"/>
        <w:ind w:left="1134" w:hanging="425"/>
        <w:jc w:val="both"/>
        <w:textAlignment w:val="baseline"/>
        <w:rPr>
          <w:sz w:val="22"/>
          <w:szCs w:val="22"/>
        </w:rPr>
      </w:pPr>
      <w:r w:rsidRPr="00A4096C">
        <w:rPr>
          <w:sz w:val="22"/>
          <w:szCs w:val="22"/>
        </w:rPr>
        <w:t xml:space="preserve">Posiadanie uprawnień do wykonywania określonej działalności lub czynności tj. są osobą fizyczną lub osobą prawną posiadającą uprawnienia rzeczoznawcy ds. ruchu zakładu górniczego, o którym mowa w art. 71 Prawa geologicznego i górniczego z dnia 09 czerwca 2011 r. (Dz. U. 2019 poz. 868) w zakresie grupy XIX – zagrożenie tąpaniami (zgodnie z art. 72 </w:t>
      </w:r>
      <w:proofErr w:type="spellStart"/>
      <w:r w:rsidRPr="00A4096C">
        <w:rPr>
          <w:sz w:val="22"/>
          <w:szCs w:val="22"/>
        </w:rPr>
        <w:t>p.g.g</w:t>
      </w:r>
      <w:proofErr w:type="spellEnd"/>
      <w:r w:rsidRPr="00A4096C">
        <w:rPr>
          <w:sz w:val="22"/>
          <w:szCs w:val="22"/>
        </w:rPr>
        <w:t>.).</w:t>
      </w:r>
    </w:p>
    <w:p w14:paraId="508BBB5C" w14:textId="77777777" w:rsidR="004E0E74" w:rsidRPr="00A4096C" w:rsidRDefault="004E0E74" w:rsidP="00BA7925">
      <w:pPr>
        <w:widowControl w:val="0"/>
        <w:numPr>
          <w:ilvl w:val="0"/>
          <w:numId w:val="109"/>
        </w:numPr>
        <w:adjustRightInd w:val="0"/>
        <w:spacing w:line="276" w:lineRule="auto"/>
        <w:ind w:left="1134" w:hanging="425"/>
        <w:jc w:val="both"/>
        <w:textAlignment w:val="baseline"/>
        <w:rPr>
          <w:sz w:val="22"/>
          <w:szCs w:val="22"/>
        </w:rPr>
      </w:pPr>
      <w:r w:rsidRPr="00A4096C">
        <w:rPr>
          <w:sz w:val="22"/>
          <w:szCs w:val="22"/>
        </w:rPr>
        <w:t>Dysponowanie co najmniej 1 osobą spełniająca wymogi określone w art. 71 Prawa geologicznego i górniczego rzeczoznawcy ds. ruchu zakładu górniczego w zakresie grupy XIX (zagrożenie tąpaniami).</w:t>
      </w:r>
    </w:p>
    <w:p w14:paraId="1B9F8B4C" w14:textId="77777777" w:rsidR="004E0E74" w:rsidRPr="00BA7925" w:rsidRDefault="004E0E74" w:rsidP="004E0E74">
      <w:pPr>
        <w:spacing w:line="276" w:lineRule="auto"/>
        <w:ind w:left="1190"/>
        <w:rPr>
          <w:sz w:val="22"/>
          <w:szCs w:val="22"/>
        </w:rPr>
      </w:pPr>
    </w:p>
    <w:p w14:paraId="52AF920A" w14:textId="77777777" w:rsidR="004E0E74" w:rsidRPr="00BA7925" w:rsidRDefault="004E0E74" w:rsidP="004E0E74">
      <w:pPr>
        <w:pStyle w:val="Akapitzlist"/>
        <w:numPr>
          <w:ilvl w:val="0"/>
          <w:numId w:val="104"/>
        </w:numPr>
        <w:jc w:val="both"/>
        <w:rPr>
          <w:b/>
          <w:sz w:val="22"/>
          <w:szCs w:val="22"/>
        </w:rPr>
      </w:pPr>
      <w:r w:rsidRPr="00BA7925">
        <w:rPr>
          <w:b/>
          <w:sz w:val="22"/>
          <w:szCs w:val="22"/>
        </w:rPr>
        <w:t xml:space="preserve">Obowiązki Zamawiającego: </w:t>
      </w:r>
    </w:p>
    <w:p w14:paraId="348262A6" w14:textId="77777777" w:rsidR="004E0E74" w:rsidRPr="00BA7925" w:rsidRDefault="004E0E74" w:rsidP="004E0E74">
      <w:pPr>
        <w:widowControl w:val="0"/>
        <w:numPr>
          <w:ilvl w:val="0"/>
          <w:numId w:val="94"/>
        </w:numPr>
        <w:adjustRightInd w:val="0"/>
        <w:spacing w:line="276" w:lineRule="auto"/>
        <w:ind w:left="1134" w:hanging="425"/>
        <w:jc w:val="both"/>
        <w:textAlignment w:val="baseline"/>
        <w:rPr>
          <w:sz w:val="22"/>
          <w:szCs w:val="22"/>
        </w:rPr>
      </w:pPr>
      <w:r w:rsidRPr="00BA7925">
        <w:rPr>
          <w:sz w:val="22"/>
          <w:szCs w:val="22"/>
        </w:rPr>
        <w:t>Przekazanie Wykonawcy wszelkich niezbędnych informacji w celu prawidłowego wykonania dokumentacji (udostępnienie wszelkich materiałów do celów realizacji umowy).</w:t>
      </w:r>
    </w:p>
    <w:p w14:paraId="090F4C0E" w14:textId="77777777" w:rsidR="004E0E74" w:rsidRPr="00BA7925" w:rsidRDefault="004E0E74" w:rsidP="004E0E74">
      <w:pPr>
        <w:widowControl w:val="0"/>
        <w:numPr>
          <w:ilvl w:val="0"/>
          <w:numId w:val="94"/>
        </w:numPr>
        <w:adjustRightInd w:val="0"/>
        <w:spacing w:line="276" w:lineRule="auto"/>
        <w:ind w:left="1134" w:hanging="425"/>
        <w:jc w:val="both"/>
        <w:textAlignment w:val="baseline"/>
        <w:rPr>
          <w:sz w:val="22"/>
          <w:szCs w:val="22"/>
        </w:rPr>
      </w:pPr>
      <w:r w:rsidRPr="00BA7925">
        <w:rPr>
          <w:sz w:val="22"/>
          <w:szCs w:val="22"/>
        </w:rPr>
        <w:t>Udział w odbiorze oraz protokolarne potwierdzenie zakończenia realizacji przedmiotu umowy.</w:t>
      </w:r>
    </w:p>
    <w:p w14:paraId="2AE56F15" w14:textId="77777777" w:rsidR="004E0E74" w:rsidRPr="00BA7925" w:rsidRDefault="004E0E74" w:rsidP="004E0E74">
      <w:pPr>
        <w:spacing w:line="276" w:lineRule="auto"/>
        <w:ind w:left="1134"/>
        <w:rPr>
          <w:sz w:val="22"/>
          <w:szCs w:val="22"/>
        </w:rPr>
      </w:pPr>
    </w:p>
    <w:p w14:paraId="3EE342BC" w14:textId="77777777" w:rsidR="004E0E74" w:rsidRPr="00BA7925" w:rsidRDefault="004E0E74" w:rsidP="004E0E74">
      <w:pPr>
        <w:pStyle w:val="Akapitzlist"/>
        <w:numPr>
          <w:ilvl w:val="0"/>
          <w:numId w:val="104"/>
        </w:numPr>
        <w:jc w:val="both"/>
        <w:rPr>
          <w:b/>
          <w:sz w:val="22"/>
          <w:szCs w:val="22"/>
        </w:rPr>
      </w:pPr>
      <w:r w:rsidRPr="00BA7925">
        <w:rPr>
          <w:b/>
          <w:sz w:val="22"/>
          <w:szCs w:val="22"/>
        </w:rPr>
        <w:t xml:space="preserve">Gwarancja i postępowanie reklamacyjne: </w:t>
      </w:r>
    </w:p>
    <w:p w14:paraId="73F8080D" w14:textId="4B450D15" w:rsidR="004E0E74" w:rsidRPr="00BA7925" w:rsidRDefault="004E0E74" w:rsidP="004E0E74">
      <w:pPr>
        <w:pStyle w:val="Tekstpodstawowy3"/>
        <w:spacing w:after="40"/>
        <w:ind w:left="709"/>
        <w:rPr>
          <w:b w:val="0"/>
          <w:bCs w:val="0"/>
          <w:sz w:val="22"/>
          <w:szCs w:val="22"/>
        </w:rPr>
      </w:pPr>
      <w:r w:rsidRPr="00BA7925">
        <w:rPr>
          <w:b w:val="0"/>
          <w:bCs w:val="0"/>
          <w:sz w:val="22"/>
          <w:szCs w:val="22"/>
        </w:rPr>
        <w:t>określono w Załączniku nr 5 do SWZ – Istotne postanowienia umowy w §6.</w:t>
      </w:r>
    </w:p>
    <w:p w14:paraId="49283F54" w14:textId="28715A83" w:rsidR="004E0E74" w:rsidRPr="00CD55A0" w:rsidRDefault="004E0E74" w:rsidP="00CD55A0">
      <w:pPr>
        <w:pStyle w:val="Akapitzlist"/>
        <w:numPr>
          <w:ilvl w:val="0"/>
          <w:numId w:val="104"/>
        </w:numPr>
        <w:spacing w:line="288" w:lineRule="auto"/>
        <w:rPr>
          <w:bCs/>
          <w:sz w:val="22"/>
          <w:szCs w:val="22"/>
        </w:rPr>
      </w:pPr>
      <w:r w:rsidRPr="00BA7925">
        <w:rPr>
          <w:b/>
          <w:sz w:val="22"/>
          <w:szCs w:val="22"/>
        </w:rPr>
        <w:lastRenderedPageBreak/>
        <w:t xml:space="preserve">Forma zatrudnienia osób realizujących zamówienie: </w:t>
      </w:r>
      <w:r w:rsidRPr="00BA7925">
        <w:rPr>
          <w:bCs/>
          <w:sz w:val="22"/>
          <w:szCs w:val="22"/>
        </w:rPr>
        <w:t>zgodnie z obowiązującymi przepisami prawa.</w:t>
      </w:r>
    </w:p>
    <w:p w14:paraId="28124B7D" w14:textId="77777777" w:rsidR="004E0E74" w:rsidRPr="00BA7925" w:rsidRDefault="004E0E74" w:rsidP="004E0E74">
      <w:pPr>
        <w:pStyle w:val="Akapitzlist"/>
        <w:rPr>
          <w:bCs/>
          <w:sz w:val="22"/>
          <w:szCs w:val="22"/>
        </w:rPr>
      </w:pPr>
    </w:p>
    <w:p w14:paraId="60E6C94F" w14:textId="77777777" w:rsidR="004E0E74" w:rsidRPr="00BA7925" w:rsidRDefault="004E0E74" w:rsidP="004E0E74">
      <w:pPr>
        <w:pStyle w:val="Akapitzlist"/>
        <w:numPr>
          <w:ilvl w:val="0"/>
          <w:numId w:val="104"/>
        </w:numPr>
        <w:jc w:val="both"/>
        <w:rPr>
          <w:b/>
          <w:sz w:val="22"/>
          <w:szCs w:val="22"/>
        </w:rPr>
      </w:pPr>
      <w:r w:rsidRPr="00BA7925">
        <w:rPr>
          <w:b/>
          <w:sz w:val="22"/>
          <w:szCs w:val="22"/>
        </w:rPr>
        <w:t xml:space="preserve">Świadczenia Zamawiającego na rzecz Wykonawcy w związku z realizacją zamówienia </w:t>
      </w:r>
    </w:p>
    <w:p w14:paraId="10C5BFCE" w14:textId="77777777" w:rsidR="004E0E74" w:rsidRPr="00BA7925" w:rsidRDefault="004E0E74" w:rsidP="004E0E74">
      <w:pPr>
        <w:pStyle w:val="Akapitzlist"/>
        <w:jc w:val="both"/>
        <w:rPr>
          <w:bCs/>
          <w:i/>
          <w:iCs/>
          <w:sz w:val="22"/>
          <w:szCs w:val="22"/>
        </w:rPr>
      </w:pPr>
      <w:r w:rsidRPr="00BA7925">
        <w:rPr>
          <w:bCs/>
          <w:i/>
          <w:iCs/>
          <w:strike/>
          <w:sz w:val="22"/>
          <w:szCs w:val="22"/>
        </w:rPr>
        <w:t>wymagane</w:t>
      </w:r>
      <w:r w:rsidRPr="00BA7925">
        <w:rPr>
          <w:bCs/>
          <w:i/>
          <w:iCs/>
          <w:sz w:val="22"/>
          <w:szCs w:val="22"/>
        </w:rPr>
        <w:t xml:space="preserve"> / niewymagane</w:t>
      </w:r>
    </w:p>
    <w:p w14:paraId="0D5C0F17" w14:textId="77777777" w:rsidR="004E0E74" w:rsidRPr="00BA7925" w:rsidRDefault="004E0E74" w:rsidP="004E0E74">
      <w:pPr>
        <w:pStyle w:val="Akapitzlist"/>
        <w:jc w:val="both"/>
        <w:rPr>
          <w:bCs/>
          <w:i/>
          <w:iCs/>
          <w:sz w:val="22"/>
          <w:szCs w:val="22"/>
        </w:rPr>
      </w:pPr>
    </w:p>
    <w:p w14:paraId="1FBBA340" w14:textId="77777777" w:rsidR="004E0E74" w:rsidRPr="00BA7925" w:rsidRDefault="004E0E74" w:rsidP="004E0E74">
      <w:pPr>
        <w:pStyle w:val="Akapitzlist"/>
        <w:numPr>
          <w:ilvl w:val="0"/>
          <w:numId w:val="104"/>
        </w:numPr>
        <w:jc w:val="both"/>
        <w:rPr>
          <w:b/>
          <w:sz w:val="22"/>
          <w:szCs w:val="22"/>
        </w:rPr>
      </w:pPr>
      <w:r w:rsidRPr="00BA7925">
        <w:rPr>
          <w:b/>
          <w:sz w:val="22"/>
          <w:szCs w:val="22"/>
        </w:rPr>
        <w:t>Informacje dodatkowe: brak.</w:t>
      </w:r>
    </w:p>
    <w:p w14:paraId="1A3954B4" w14:textId="77777777" w:rsidR="004E0E74" w:rsidRDefault="004E0E74">
      <w:pPr>
        <w:spacing w:after="160" w:line="259" w:lineRule="auto"/>
        <w:rPr>
          <w:rFonts w:eastAsiaTheme="majorEastAsia"/>
          <w:b/>
          <w:bCs/>
          <w:color w:val="2F5496" w:themeColor="accent1" w:themeShade="BF"/>
          <w:spacing w:val="20"/>
          <w:sz w:val="28"/>
          <w:szCs w:val="28"/>
        </w:rPr>
      </w:pPr>
    </w:p>
    <w:p w14:paraId="72DE7E0A" w14:textId="77777777" w:rsidR="004E0E74" w:rsidRDefault="004E0E74">
      <w:pPr>
        <w:spacing w:after="160" w:line="259" w:lineRule="auto"/>
        <w:rPr>
          <w:rFonts w:eastAsiaTheme="majorEastAsia"/>
          <w:b/>
          <w:bCs/>
          <w:color w:val="2F5496" w:themeColor="accent1" w:themeShade="BF"/>
          <w:spacing w:val="20"/>
          <w:sz w:val="28"/>
          <w:szCs w:val="28"/>
        </w:rPr>
      </w:pPr>
    </w:p>
    <w:p w14:paraId="0CA8ACFE" w14:textId="77777777" w:rsidR="004E0E74" w:rsidRDefault="004E0E74">
      <w:pPr>
        <w:spacing w:after="160" w:line="259" w:lineRule="auto"/>
        <w:rPr>
          <w:rFonts w:eastAsiaTheme="majorEastAsia"/>
          <w:b/>
          <w:bCs/>
          <w:color w:val="2F5496" w:themeColor="accent1" w:themeShade="BF"/>
          <w:spacing w:val="20"/>
          <w:sz w:val="28"/>
          <w:szCs w:val="28"/>
        </w:rPr>
      </w:pPr>
    </w:p>
    <w:p w14:paraId="509E5E6E" w14:textId="77777777" w:rsidR="004E0E74" w:rsidRDefault="004E0E74">
      <w:pPr>
        <w:spacing w:after="160" w:line="259" w:lineRule="auto"/>
        <w:rPr>
          <w:rFonts w:eastAsiaTheme="majorEastAsia"/>
          <w:b/>
          <w:bCs/>
          <w:color w:val="2F5496" w:themeColor="accent1" w:themeShade="BF"/>
          <w:spacing w:val="20"/>
          <w:sz w:val="28"/>
          <w:szCs w:val="28"/>
        </w:rPr>
      </w:pPr>
    </w:p>
    <w:p w14:paraId="2B03C411" w14:textId="77777777" w:rsidR="004E0E74" w:rsidRDefault="004E0E74">
      <w:pPr>
        <w:spacing w:after="160" w:line="259" w:lineRule="auto"/>
        <w:rPr>
          <w:rFonts w:eastAsiaTheme="majorEastAsia"/>
          <w:b/>
          <w:bCs/>
          <w:color w:val="2F5496" w:themeColor="accent1" w:themeShade="BF"/>
          <w:spacing w:val="20"/>
          <w:sz w:val="28"/>
          <w:szCs w:val="28"/>
        </w:rPr>
      </w:pPr>
    </w:p>
    <w:p w14:paraId="7F72DFA7" w14:textId="77777777" w:rsidR="004E0E74" w:rsidRDefault="004E0E74">
      <w:pPr>
        <w:spacing w:after="160" w:line="259" w:lineRule="auto"/>
        <w:rPr>
          <w:rFonts w:eastAsiaTheme="majorEastAsia"/>
          <w:b/>
          <w:bCs/>
          <w:color w:val="2F5496" w:themeColor="accent1" w:themeShade="BF"/>
          <w:spacing w:val="20"/>
          <w:sz w:val="28"/>
          <w:szCs w:val="28"/>
        </w:rPr>
      </w:pPr>
    </w:p>
    <w:p w14:paraId="5BD0B7B0" w14:textId="77777777" w:rsidR="004E0E74" w:rsidRDefault="004E0E74">
      <w:pPr>
        <w:spacing w:after="160" w:line="259" w:lineRule="auto"/>
        <w:rPr>
          <w:rFonts w:eastAsiaTheme="majorEastAsia"/>
          <w:b/>
          <w:bCs/>
          <w:color w:val="2F5496" w:themeColor="accent1" w:themeShade="BF"/>
          <w:spacing w:val="20"/>
          <w:sz w:val="28"/>
          <w:szCs w:val="28"/>
        </w:rPr>
      </w:pPr>
    </w:p>
    <w:p w14:paraId="04C66658" w14:textId="77777777" w:rsidR="004E0E74" w:rsidRDefault="004E0E74">
      <w:pPr>
        <w:spacing w:after="160" w:line="259" w:lineRule="auto"/>
        <w:rPr>
          <w:rFonts w:eastAsiaTheme="majorEastAsia"/>
          <w:b/>
          <w:bCs/>
          <w:color w:val="2F5496" w:themeColor="accent1" w:themeShade="BF"/>
          <w:spacing w:val="20"/>
          <w:sz w:val="28"/>
          <w:szCs w:val="28"/>
        </w:rPr>
      </w:pPr>
    </w:p>
    <w:p w14:paraId="61B9D712" w14:textId="77777777" w:rsidR="004E0E74" w:rsidRDefault="004E0E74">
      <w:pPr>
        <w:spacing w:after="160" w:line="259" w:lineRule="auto"/>
        <w:rPr>
          <w:rFonts w:eastAsiaTheme="majorEastAsia"/>
          <w:b/>
          <w:bCs/>
          <w:color w:val="2F5496" w:themeColor="accent1" w:themeShade="BF"/>
          <w:spacing w:val="20"/>
          <w:sz w:val="28"/>
          <w:szCs w:val="28"/>
        </w:rPr>
      </w:pPr>
    </w:p>
    <w:p w14:paraId="18616C91" w14:textId="77777777" w:rsidR="004E0E74" w:rsidRDefault="004E0E74">
      <w:pPr>
        <w:spacing w:after="160" w:line="259" w:lineRule="auto"/>
        <w:rPr>
          <w:rFonts w:eastAsiaTheme="majorEastAsia"/>
          <w:b/>
          <w:bCs/>
          <w:color w:val="2F5496" w:themeColor="accent1" w:themeShade="BF"/>
          <w:spacing w:val="20"/>
          <w:sz w:val="28"/>
          <w:szCs w:val="28"/>
        </w:rPr>
      </w:pPr>
    </w:p>
    <w:p w14:paraId="37C0B03D" w14:textId="77777777" w:rsidR="004E0E74" w:rsidRDefault="004E0E74">
      <w:pPr>
        <w:spacing w:after="160" w:line="259" w:lineRule="auto"/>
        <w:rPr>
          <w:rFonts w:eastAsiaTheme="majorEastAsia"/>
          <w:b/>
          <w:bCs/>
          <w:color w:val="2F5496" w:themeColor="accent1" w:themeShade="BF"/>
          <w:spacing w:val="20"/>
          <w:sz w:val="28"/>
          <w:szCs w:val="28"/>
        </w:rPr>
      </w:pPr>
    </w:p>
    <w:p w14:paraId="0BE75F79" w14:textId="77777777" w:rsidR="004E0E74" w:rsidRDefault="004E0E74">
      <w:pPr>
        <w:spacing w:after="160" w:line="259" w:lineRule="auto"/>
        <w:rPr>
          <w:rFonts w:eastAsiaTheme="majorEastAsia"/>
          <w:b/>
          <w:bCs/>
          <w:color w:val="2F5496" w:themeColor="accent1" w:themeShade="BF"/>
          <w:spacing w:val="20"/>
          <w:sz w:val="28"/>
          <w:szCs w:val="28"/>
        </w:rPr>
      </w:pPr>
    </w:p>
    <w:p w14:paraId="1256FC09" w14:textId="77777777" w:rsidR="004E0E74" w:rsidRDefault="004E0E74">
      <w:pPr>
        <w:spacing w:after="160" w:line="259" w:lineRule="auto"/>
        <w:rPr>
          <w:rFonts w:eastAsiaTheme="majorEastAsia"/>
          <w:b/>
          <w:bCs/>
          <w:color w:val="2F5496" w:themeColor="accent1" w:themeShade="BF"/>
          <w:spacing w:val="20"/>
          <w:sz w:val="28"/>
          <w:szCs w:val="28"/>
        </w:rPr>
      </w:pPr>
    </w:p>
    <w:p w14:paraId="2929D4A0" w14:textId="77777777" w:rsidR="004E0E74" w:rsidRDefault="004E0E74">
      <w:pPr>
        <w:spacing w:after="160" w:line="259" w:lineRule="auto"/>
        <w:rPr>
          <w:rFonts w:eastAsiaTheme="majorEastAsia"/>
          <w:b/>
          <w:bCs/>
          <w:color w:val="2F5496" w:themeColor="accent1" w:themeShade="BF"/>
          <w:spacing w:val="20"/>
          <w:sz w:val="28"/>
          <w:szCs w:val="28"/>
        </w:rPr>
      </w:pPr>
    </w:p>
    <w:p w14:paraId="5C534104" w14:textId="77777777" w:rsidR="00CD55A0" w:rsidRDefault="00CD55A0">
      <w:pPr>
        <w:spacing w:after="160" w:line="259" w:lineRule="auto"/>
        <w:rPr>
          <w:rFonts w:eastAsiaTheme="majorEastAsia"/>
          <w:b/>
          <w:bCs/>
          <w:color w:val="2F5496" w:themeColor="accent1" w:themeShade="BF"/>
          <w:spacing w:val="20"/>
          <w:sz w:val="28"/>
          <w:szCs w:val="28"/>
        </w:rPr>
      </w:pPr>
    </w:p>
    <w:p w14:paraId="60D82562" w14:textId="77777777" w:rsidR="00CD55A0" w:rsidRDefault="00CD55A0">
      <w:pPr>
        <w:spacing w:after="160" w:line="259" w:lineRule="auto"/>
        <w:rPr>
          <w:rFonts w:eastAsiaTheme="majorEastAsia"/>
          <w:b/>
          <w:bCs/>
          <w:color w:val="2F5496" w:themeColor="accent1" w:themeShade="BF"/>
          <w:spacing w:val="20"/>
          <w:sz w:val="28"/>
          <w:szCs w:val="28"/>
        </w:rPr>
      </w:pPr>
    </w:p>
    <w:p w14:paraId="448B8664" w14:textId="77777777" w:rsidR="00CD55A0" w:rsidRDefault="00CD55A0">
      <w:pPr>
        <w:spacing w:after="160" w:line="259" w:lineRule="auto"/>
        <w:rPr>
          <w:rFonts w:eastAsiaTheme="majorEastAsia"/>
          <w:b/>
          <w:bCs/>
          <w:color w:val="2F5496" w:themeColor="accent1" w:themeShade="BF"/>
          <w:spacing w:val="20"/>
          <w:sz w:val="28"/>
          <w:szCs w:val="28"/>
        </w:rPr>
      </w:pPr>
    </w:p>
    <w:p w14:paraId="63825663" w14:textId="77777777" w:rsidR="00CD55A0" w:rsidRDefault="00CD55A0">
      <w:pPr>
        <w:spacing w:after="160" w:line="259" w:lineRule="auto"/>
        <w:rPr>
          <w:rFonts w:eastAsiaTheme="majorEastAsia"/>
          <w:b/>
          <w:bCs/>
          <w:color w:val="2F5496" w:themeColor="accent1" w:themeShade="BF"/>
          <w:spacing w:val="20"/>
          <w:sz w:val="28"/>
          <w:szCs w:val="28"/>
        </w:rPr>
      </w:pPr>
    </w:p>
    <w:p w14:paraId="166399DD" w14:textId="77777777" w:rsidR="00CD55A0" w:rsidRDefault="00CD55A0">
      <w:pPr>
        <w:spacing w:after="160" w:line="259" w:lineRule="auto"/>
        <w:rPr>
          <w:rFonts w:eastAsiaTheme="majorEastAsia"/>
          <w:b/>
          <w:bCs/>
          <w:color w:val="2F5496" w:themeColor="accent1" w:themeShade="BF"/>
          <w:spacing w:val="20"/>
          <w:sz w:val="28"/>
          <w:szCs w:val="28"/>
        </w:rPr>
      </w:pPr>
    </w:p>
    <w:p w14:paraId="0AEEB929" w14:textId="77777777" w:rsidR="00CD55A0" w:rsidRDefault="00CD55A0">
      <w:pPr>
        <w:spacing w:after="160" w:line="259" w:lineRule="auto"/>
        <w:rPr>
          <w:rFonts w:eastAsiaTheme="majorEastAsia"/>
          <w:b/>
          <w:bCs/>
          <w:color w:val="2F5496" w:themeColor="accent1" w:themeShade="BF"/>
          <w:spacing w:val="20"/>
          <w:sz w:val="28"/>
          <w:szCs w:val="28"/>
        </w:rPr>
      </w:pPr>
    </w:p>
    <w:p w14:paraId="1B0D0466" w14:textId="77777777" w:rsidR="00CD55A0" w:rsidRDefault="00CD55A0">
      <w:pPr>
        <w:spacing w:after="160" w:line="259" w:lineRule="auto"/>
        <w:rPr>
          <w:rFonts w:eastAsiaTheme="majorEastAsia"/>
          <w:b/>
          <w:bCs/>
          <w:color w:val="2F5496" w:themeColor="accent1" w:themeShade="BF"/>
          <w:spacing w:val="20"/>
          <w:sz w:val="28"/>
          <w:szCs w:val="28"/>
        </w:rPr>
      </w:pPr>
    </w:p>
    <w:p w14:paraId="4E56EF5E" w14:textId="77777777" w:rsidR="004E0E74" w:rsidRDefault="004E0E74">
      <w:pPr>
        <w:spacing w:after="160" w:line="259" w:lineRule="auto"/>
        <w:rPr>
          <w:rFonts w:eastAsiaTheme="majorEastAsia"/>
          <w:b/>
          <w:bCs/>
          <w:color w:val="2F5496" w:themeColor="accent1" w:themeShade="BF"/>
          <w:spacing w:val="20"/>
          <w:sz w:val="28"/>
          <w:szCs w:val="28"/>
        </w:rPr>
      </w:pPr>
    </w:p>
    <w:p w14:paraId="5687EA05" w14:textId="77777777" w:rsidR="00CD0171" w:rsidRDefault="00CD0171" w:rsidP="004E0E74">
      <w:pPr>
        <w:jc w:val="center"/>
        <w:rPr>
          <w:b/>
          <w:sz w:val="28"/>
          <w:szCs w:val="28"/>
        </w:rPr>
      </w:pPr>
    </w:p>
    <w:p w14:paraId="3A225F2D" w14:textId="1F107C94" w:rsidR="004E0E74" w:rsidRPr="00253F48" w:rsidRDefault="004E0E74" w:rsidP="004E0E74">
      <w:pPr>
        <w:jc w:val="center"/>
        <w:rPr>
          <w:bCs/>
          <w:sz w:val="28"/>
          <w:szCs w:val="28"/>
        </w:rPr>
      </w:pPr>
      <w:r w:rsidRPr="00253F48">
        <w:rPr>
          <w:b/>
          <w:sz w:val="28"/>
          <w:szCs w:val="28"/>
        </w:rPr>
        <w:lastRenderedPageBreak/>
        <w:t>Zakres rzeczowy</w:t>
      </w:r>
      <w:r>
        <w:rPr>
          <w:b/>
          <w:sz w:val="28"/>
          <w:szCs w:val="28"/>
        </w:rPr>
        <w:t xml:space="preserve"> dla zadania nr 3</w:t>
      </w:r>
    </w:p>
    <w:p w14:paraId="53AA19B0" w14:textId="77777777" w:rsidR="004E0E74" w:rsidRPr="00CD55A0" w:rsidRDefault="004E0E74" w:rsidP="004E0E74">
      <w:pPr>
        <w:contextualSpacing/>
        <w:rPr>
          <w:bCs/>
          <w:sz w:val="22"/>
          <w:szCs w:val="22"/>
        </w:rPr>
      </w:pPr>
    </w:p>
    <w:p w14:paraId="3FA854B2" w14:textId="77777777" w:rsidR="004E0E74" w:rsidRPr="00CD55A0" w:rsidRDefault="004E0E74" w:rsidP="004E0E74">
      <w:pPr>
        <w:pStyle w:val="Akapitzlist"/>
        <w:numPr>
          <w:ilvl w:val="0"/>
          <w:numId w:val="105"/>
        </w:numPr>
        <w:rPr>
          <w:b/>
          <w:sz w:val="22"/>
          <w:szCs w:val="22"/>
        </w:rPr>
      </w:pPr>
      <w:r w:rsidRPr="00CD55A0">
        <w:rPr>
          <w:b/>
          <w:sz w:val="22"/>
          <w:szCs w:val="22"/>
        </w:rPr>
        <w:t xml:space="preserve">Przedmiot zamówienia: </w:t>
      </w:r>
    </w:p>
    <w:p w14:paraId="37C60FC0" w14:textId="77777777" w:rsidR="004E0E74" w:rsidRPr="00CD55A0" w:rsidRDefault="004E0E74" w:rsidP="004E0E74">
      <w:pPr>
        <w:ind w:left="709"/>
        <w:contextualSpacing/>
        <w:rPr>
          <w:rFonts w:eastAsia="Calibri"/>
          <w:bCs/>
          <w:sz w:val="22"/>
          <w:szCs w:val="22"/>
          <w:lang w:eastAsia="en-US"/>
        </w:rPr>
      </w:pPr>
      <w:r w:rsidRPr="00CD55A0">
        <w:rPr>
          <w:rFonts w:eastAsia="Calibri"/>
          <w:bCs/>
          <w:sz w:val="22"/>
          <w:szCs w:val="22"/>
          <w:lang w:eastAsia="en-US"/>
        </w:rPr>
        <w:t>Prognoza oddziaływania na obiekty powierzchniowe wstrząsów indukowanych projektowaną eksploatacją górniczą ujętą w „Kompleksowym projekcie eksploatacji pokładów zagrożonych tąpaniami na lata 2027-2029 dla Polskiej Grupy Górniczej S.A. Oddział KWK Piast-Ziemowit” (Ruch Piast i Ruch Ziemowit).</w:t>
      </w:r>
    </w:p>
    <w:p w14:paraId="4456FF7B" w14:textId="77777777" w:rsidR="004E0E74" w:rsidRPr="00CD55A0" w:rsidRDefault="004E0E74" w:rsidP="004E0E74">
      <w:pPr>
        <w:pStyle w:val="Akapitzlist"/>
        <w:numPr>
          <w:ilvl w:val="0"/>
          <w:numId w:val="105"/>
        </w:numPr>
        <w:spacing w:before="240"/>
        <w:jc w:val="both"/>
        <w:rPr>
          <w:rFonts w:eastAsiaTheme="minorHAnsi"/>
          <w:b/>
          <w:sz w:val="22"/>
          <w:szCs w:val="22"/>
        </w:rPr>
      </w:pPr>
      <w:r w:rsidRPr="00CD55A0">
        <w:rPr>
          <w:rFonts w:eastAsiaTheme="minorHAnsi"/>
          <w:b/>
          <w:sz w:val="22"/>
          <w:szCs w:val="22"/>
        </w:rPr>
        <w:t xml:space="preserve">Lokalizacja realizacji usługi:  </w:t>
      </w:r>
      <w:r w:rsidRPr="00CD55A0">
        <w:rPr>
          <w:bCs/>
          <w:sz w:val="22"/>
          <w:szCs w:val="22"/>
        </w:rPr>
        <w:t>Oddział Polskiej Grupy Górniczej S.A KWK Piast – Ziemowit.</w:t>
      </w:r>
    </w:p>
    <w:p w14:paraId="5893FD81" w14:textId="77777777" w:rsidR="004E0E74" w:rsidRPr="00CD55A0" w:rsidRDefault="004E0E74" w:rsidP="004E0E74">
      <w:pPr>
        <w:pStyle w:val="Akapitzlist"/>
        <w:jc w:val="both"/>
        <w:rPr>
          <w:rFonts w:eastAsiaTheme="minorHAnsi"/>
          <w:b/>
          <w:sz w:val="22"/>
          <w:szCs w:val="22"/>
        </w:rPr>
      </w:pPr>
    </w:p>
    <w:p w14:paraId="40712650" w14:textId="57EB6D96" w:rsidR="004E0E74" w:rsidRPr="00CD55A0" w:rsidRDefault="004E0E74" w:rsidP="004E0E74">
      <w:pPr>
        <w:pStyle w:val="Akapitzlist"/>
        <w:numPr>
          <w:ilvl w:val="0"/>
          <w:numId w:val="105"/>
        </w:numPr>
        <w:jc w:val="both"/>
        <w:rPr>
          <w:rFonts w:eastAsiaTheme="minorHAnsi"/>
          <w:b/>
          <w:color w:val="FF0000"/>
          <w:sz w:val="22"/>
          <w:szCs w:val="22"/>
        </w:rPr>
      </w:pPr>
      <w:r w:rsidRPr="00CD55A0">
        <w:rPr>
          <w:rFonts w:eastAsiaTheme="minorHAnsi"/>
          <w:b/>
          <w:sz w:val="22"/>
          <w:szCs w:val="22"/>
        </w:rPr>
        <w:t>Termin realizacji zamówienia:</w:t>
      </w:r>
      <w:r w:rsidRPr="00CD55A0">
        <w:rPr>
          <w:rFonts w:eastAsiaTheme="minorHAnsi"/>
          <w:bCs/>
          <w:sz w:val="22"/>
          <w:szCs w:val="22"/>
        </w:rPr>
        <w:t xml:space="preserve"> określono w Załączniku nr 5 do SWZ – Istotne postanowienia umowy w §5.</w:t>
      </w:r>
    </w:p>
    <w:p w14:paraId="4FD7ACD8" w14:textId="77777777" w:rsidR="004E0E74" w:rsidRPr="00CD55A0" w:rsidRDefault="004E0E74" w:rsidP="004E0E74">
      <w:pPr>
        <w:contextualSpacing/>
        <w:rPr>
          <w:rFonts w:eastAsiaTheme="minorHAnsi"/>
          <w:b/>
          <w:color w:val="FF0000"/>
          <w:sz w:val="22"/>
          <w:szCs w:val="22"/>
          <w:lang w:val="cs-CZ"/>
        </w:rPr>
      </w:pPr>
    </w:p>
    <w:p w14:paraId="200EB5E2" w14:textId="77777777" w:rsidR="004E0E74" w:rsidRPr="00CD55A0" w:rsidRDefault="004E0E74" w:rsidP="004E0E74">
      <w:pPr>
        <w:pStyle w:val="Akapitzlist"/>
        <w:numPr>
          <w:ilvl w:val="0"/>
          <w:numId w:val="105"/>
        </w:numPr>
        <w:jc w:val="both"/>
        <w:rPr>
          <w:b/>
          <w:sz w:val="22"/>
          <w:szCs w:val="22"/>
        </w:rPr>
      </w:pPr>
      <w:r w:rsidRPr="00CD55A0">
        <w:rPr>
          <w:b/>
          <w:sz w:val="22"/>
          <w:szCs w:val="22"/>
        </w:rPr>
        <w:t>Wymagania prawne:</w:t>
      </w:r>
    </w:p>
    <w:p w14:paraId="6F6469A7" w14:textId="71671400" w:rsidR="004E0E74" w:rsidRPr="00CD55A0" w:rsidRDefault="004E0E74" w:rsidP="004E0E74">
      <w:pPr>
        <w:pStyle w:val="Akapitzlist"/>
        <w:tabs>
          <w:tab w:val="left" w:pos="284"/>
          <w:tab w:val="left" w:pos="2662"/>
        </w:tabs>
        <w:suppressAutoHyphens/>
        <w:overflowPunct w:val="0"/>
        <w:autoSpaceDE w:val="0"/>
        <w:autoSpaceDN w:val="0"/>
        <w:adjustRightInd w:val="0"/>
        <w:jc w:val="both"/>
        <w:rPr>
          <w:bCs/>
          <w:sz w:val="22"/>
          <w:szCs w:val="22"/>
        </w:rPr>
      </w:pPr>
      <w:r w:rsidRPr="00CD55A0">
        <w:rPr>
          <w:bCs/>
          <w:sz w:val="22"/>
          <w:szCs w:val="22"/>
        </w:rPr>
        <w:t>Przedmiot zamówienia powinien być realizowany zgodnie z obowiązującymi przepisami prawa,</w:t>
      </w:r>
      <w:r w:rsidR="00CD55A0" w:rsidRPr="00CD55A0">
        <w:rPr>
          <w:bCs/>
          <w:sz w:val="22"/>
          <w:szCs w:val="22"/>
        </w:rPr>
        <w:t xml:space="preserve"> </w:t>
      </w:r>
      <w:r w:rsidRPr="00CD55A0">
        <w:rPr>
          <w:bCs/>
          <w:sz w:val="22"/>
          <w:szCs w:val="22"/>
        </w:rPr>
        <w:t>w szczególności:</w:t>
      </w:r>
    </w:p>
    <w:p w14:paraId="7A36219A" w14:textId="77777777" w:rsidR="004E0E74" w:rsidRPr="00CD55A0" w:rsidRDefault="004E0E74" w:rsidP="00CD55A0">
      <w:pPr>
        <w:numPr>
          <w:ilvl w:val="0"/>
          <w:numId w:val="110"/>
        </w:numPr>
        <w:autoSpaceDE w:val="0"/>
        <w:autoSpaceDN w:val="0"/>
        <w:adjustRightInd w:val="0"/>
        <w:spacing w:before="120" w:after="40"/>
        <w:jc w:val="both"/>
        <w:rPr>
          <w:rFonts w:eastAsia="Calibri"/>
          <w:sz w:val="22"/>
          <w:szCs w:val="22"/>
        </w:rPr>
      </w:pPr>
      <w:r w:rsidRPr="00CD55A0">
        <w:rPr>
          <w:rFonts w:eastAsia="Calibri"/>
          <w:sz w:val="22"/>
          <w:szCs w:val="22"/>
        </w:rPr>
        <w:t>Ustawy z dnia 9 czerwca 2011 r. Prawo geologiczne i górnicze (Dz.U. 2011 nr 163 poz. 981</w:t>
      </w:r>
      <w:r w:rsidRPr="00CD55A0">
        <w:rPr>
          <w:rFonts w:eastAsia="Calibri"/>
          <w:sz w:val="22"/>
          <w:szCs w:val="22"/>
        </w:rPr>
        <w:br/>
        <w:t xml:space="preserve">z </w:t>
      </w:r>
      <w:proofErr w:type="spellStart"/>
      <w:r w:rsidRPr="00CD55A0">
        <w:rPr>
          <w:rFonts w:eastAsia="Calibri"/>
          <w:sz w:val="22"/>
          <w:szCs w:val="22"/>
        </w:rPr>
        <w:t>późn</w:t>
      </w:r>
      <w:proofErr w:type="spellEnd"/>
      <w:r w:rsidRPr="00CD55A0">
        <w:rPr>
          <w:rFonts w:eastAsia="Calibri"/>
          <w:sz w:val="22"/>
          <w:szCs w:val="22"/>
        </w:rPr>
        <w:t xml:space="preserve">. </w:t>
      </w:r>
      <w:proofErr w:type="spellStart"/>
      <w:r w:rsidRPr="00CD55A0">
        <w:rPr>
          <w:rFonts w:eastAsia="Calibri"/>
          <w:sz w:val="22"/>
          <w:szCs w:val="22"/>
        </w:rPr>
        <w:t>zm</w:t>
      </w:r>
      <w:proofErr w:type="spellEnd"/>
      <w:r w:rsidRPr="00CD55A0">
        <w:rPr>
          <w:rFonts w:eastAsia="Calibri"/>
          <w:sz w:val="22"/>
          <w:szCs w:val="22"/>
        </w:rPr>
        <w:t>) oraz aktów wykonawczych (rozporządzeń) wydanych na jej podstawie, a także norm i przepisów wprowadzonych do ogólnego stosowania dotyczących przedmiotu zamówienia.</w:t>
      </w:r>
    </w:p>
    <w:p w14:paraId="09B40D8E" w14:textId="77777777" w:rsidR="004E0E74" w:rsidRPr="00CD55A0" w:rsidRDefault="004E0E74" w:rsidP="00CD55A0">
      <w:pPr>
        <w:numPr>
          <w:ilvl w:val="0"/>
          <w:numId w:val="110"/>
        </w:numPr>
        <w:autoSpaceDE w:val="0"/>
        <w:autoSpaceDN w:val="0"/>
        <w:adjustRightInd w:val="0"/>
        <w:spacing w:before="120" w:after="40"/>
        <w:jc w:val="both"/>
        <w:rPr>
          <w:rFonts w:eastAsia="Calibri"/>
          <w:sz w:val="22"/>
          <w:szCs w:val="22"/>
        </w:rPr>
      </w:pPr>
      <w:r w:rsidRPr="00CD55A0">
        <w:rPr>
          <w:rFonts w:eastAsia="Calibri"/>
          <w:sz w:val="22"/>
          <w:szCs w:val="22"/>
        </w:rPr>
        <w:t>Rozporządzenia Ministra Energii z dnia 23 listopada 2016r. w sprawie szczegółowych wymagań dotyczących prowadzenia ruchu podziemnych zakładów górniczych (Dz.U. 2017 poz. 1118) wraz z załącznikami.</w:t>
      </w:r>
    </w:p>
    <w:p w14:paraId="5B78B6C2" w14:textId="77777777" w:rsidR="004E0E74" w:rsidRPr="00CD55A0" w:rsidRDefault="004E0E74" w:rsidP="004E0E74">
      <w:pPr>
        <w:pStyle w:val="Akapitzlist"/>
        <w:jc w:val="both"/>
        <w:rPr>
          <w:bCs/>
          <w:sz w:val="22"/>
          <w:szCs w:val="22"/>
          <w:u w:val="single"/>
        </w:rPr>
      </w:pPr>
    </w:p>
    <w:p w14:paraId="410816D4" w14:textId="77777777" w:rsidR="004E0E74" w:rsidRPr="00CD55A0" w:rsidRDefault="004E0E74" w:rsidP="004E0E74">
      <w:pPr>
        <w:pStyle w:val="Akapitzlist"/>
        <w:jc w:val="both"/>
        <w:rPr>
          <w:bCs/>
          <w:i/>
          <w:color w:val="FF0000"/>
          <w:sz w:val="22"/>
          <w:szCs w:val="22"/>
        </w:rPr>
      </w:pPr>
      <w:r w:rsidRPr="00CD55A0">
        <w:rPr>
          <w:bCs/>
          <w:sz w:val="22"/>
          <w:szCs w:val="22"/>
          <w:u w:val="single"/>
        </w:rPr>
        <w:t>Uwaga:</w:t>
      </w:r>
      <w:r w:rsidRPr="00CD55A0">
        <w:rPr>
          <w:bCs/>
          <w:sz w:val="22"/>
          <w:szCs w:val="22"/>
        </w:rPr>
        <w:t xml:space="preserve"> W przypadku zmian aktów prawnych, związanych z realizacją niniejszego zamówienia, przedmiot zamówienia musi spełniać uwarunkowania prawne, obowiązujące w okresie jego realizacji</w:t>
      </w:r>
      <w:r w:rsidRPr="00CD55A0">
        <w:rPr>
          <w:bCs/>
          <w:i/>
          <w:sz w:val="22"/>
          <w:szCs w:val="22"/>
        </w:rPr>
        <w:t>.</w:t>
      </w:r>
    </w:p>
    <w:p w14:paraId="6E60A17F" w14:textId="77777777" w:rsidR="004E0E74" w:rsidRPr="00CD55A0" w:rsidRDefault="004E0E74" w:rsidP="004E0E74">
      <w:pPr>
        <w:contextualSpacing/>
        <w:rPr>
          <w:bCs/>
          <w:color w:val="FF0000"/>
          <w:sz w:val="22"/>
          <w:szCs w:val="22"/>
          <w:lang w:val="cs-CZ"/>
        </w:rPr>
      </w:pPr>
    </w:p>
    <w:p w14:paraId="0C208737" w14:textId="77777777" w:rsidR="004E0E74" w:rsidRPr="00CD55A0" w:rsidRDefault="004E0E74" w:rsidP="004E0E74">
      <w:pPr>
        <w:pStyle w:val="Akapitzlist"/>
        <w:numPr>
          <w:ilvl w:val="0"/>
          <w:numId w:val="105"/>
        </w:numPr>
        <w:jc w:val="both"/>
        <w:rPr>
          <w:bCs/>
          <w:i/>
          <w:iCs/>
          <w:sz w:val="22"/>
          <w:szCs w:val="22"/>
        </w:rPr>
      </w:pPr>
      <w:r w:rsidRPr="00CD55A0">
        <w:rPr>
          <w:b/>
          <w:sz w:val="22"/>
          <w:szCs w:val="22"/>
        </w:rPr>
        <w:t xml:space="preserve">Wizja lokalna: </w:t>
      </w:r>
      <w:r w:rsidRPr="00CD55A0">
        <w:rPr>
          <w:bCs/>
          <w:i/>
          <w:iCs/>
          <w:strike/>
          <w:sz w:val="22"/>
          <w:szCs w:val="22"/>
        </w:rPr>
        <w:t>wymagana</w:t>
      </w:r>
      <w:r w:rsidRPr="00CD55A0">
        <w:rPr>
          <w:bCs/>
          <w:i/>
          <w:iCs/>
          <w:sz w:val="22"/>
          <w:szCs w:val="22"/>
        </w:rPr>
        <w:t xml:space="preserve"> / niewymagana</w:t>
      </w:r>
    </w:p>
    <w:p w14:paraId="56F0090B" w14:textId="77777777" w:rsidR="004E0E74" w:rsidRPr="00CD55A0" w:rsidRDefault="004E0E74" w:rsidP="004E0E74">
      <w:pPr>
        <w:pStyle w:val="Akapitzlist"/>
        <w:jc w:val="both"/>
        <w:rPr>
          <w:b/>
          <w:sz w:val="22"/>
          <w:szCs w:val="22"/>
        </w:rPr>
      </w:pPr>
    </w:p>
    <w:p w14:paraId="5197D073" w14:textId="77777777" w:rsidR="004E0E74" w:rsidRPr="00CD55A0" w:rsidRDefault="004E0E74" w:rsidP="004E0E74">
      <w:pPr>
        <w:pStyle w:val="Akapitzlist"/>
        <w:numPr>
          <w:ilvl w:val="0"/>
          <w:numId w:val="105"/>
        </w:numPr>
        <w:jc w:val="both"/>
        <w:rPr>
          <w:b/>
          <w:sz w:val="22"/>
          <w:szCs w:val="22"/>
        </w:rPr>
      </w:pPr>
      <w:r w:rsidRPr="00CD55A0">
        <w:rPr>
          <w:b/>
          <w:sz w:val="22"/>
          <w:szCs w:val="22"/>
        </w:rPr>
        <w:t>Opis przedmiotu zamówienia:</w:t>
      </w:r>
    </w:p>
    <w:p w14:paraId="4824A35E" w14:textId="77777777" w:rsidR="004E0E74" w:rsidRPr="00CD55A0" w:rsidRDefault="004E0E74" w:rsidP="004E0E74">
      <w:pPr>
        <w:spacing w:before="240" w:line="276" w:lineRule="auto"/>
        <w:ind w:left="709"/>
        <w:rPr>
          <w:b/>
          <w:sz w:val="22"/>
          <w:szCs w:val="22"/>
        </w:rPr>
      </w:pPr>
      <w:r w:rsidRPr="00CD55A0">
        <w:rPr>
          <w:b/>
          <w:sz w:val="22"/>
          <w:szCs w:val="22"/>
        </w:rPr>
        <w:t>1. Zakres rzeczowy przedmiotu zamówienia</w:t>
      </w:r>
    </w:p>
    <w:p w14:paraId="409C33F3" w14:textId="77777777" w:rsidR="004E0E74" w:rsidRPr="00CD55A0" w:rsidRDefault="004E0E74" w:rsidP="004E0E74">
      <w:pPr>
        <w:spacing w:after="120"/>
        <w:ind w:left="709"/>
        <w:rPr>
          <w:sz w:val="22"/>
          <w:szCs w:val="22"/>
        </w:rPr>
      </w:pPr>
      <w:r w:rsidRPr="00CD55A0">
        <w:rPr>
          <w:sz w:val="22"/>
          <w:szCs w:val="22"/>
        </w:rPr>
        <w:t>Opracowanie powinno zawierać:</w:t>
      </w:r>
    </w:p>
    <w:p w14:paraId="4381D335" w14:textId="5BE1DE1C" w:rsidR="004E0E74" w:rsidRPr="00CD55A0" w:rsidRDefault="004E0E74" w:rsidP="00CD55A0">
      <w:pPr>
        <w:pStyle w:val="Akapitzlist"/>
        <w:numPr>
          <w:ilvl w:val="0"/>
          <w:numId w:val="111"/>
        </w:numPr>
        <w:spacing w:line="276" w:lineRule="auto"/>
        <w:jc w:val="both"/>
        <w:rPr>
          <w:sz w:val="22"/>
          <w:szCs w:val="22"/>
        </w:rPr>
      </w:pPr>
      <w:r w:rsidRPr="00CD55A0">
        <w:rPr>
          <w:sz w:val="22"/>
          <w:szCs w:val="22"/>
        </w:rPr>
        <w:t xml:space="preserve">Analizę monitoringu sejsmometrycznego, w tym rozmieszczenie i charakterystykę aparatury pomiarowej (stanowiska AMAX-GSI i ARP) wraz z oceną rozmieszczenia </w:t>
      </w:r>
      <w:r w:rsidRPr="00A4096C">
        <w:rPr>
          <w:sz w:val="22"/>
          <w:szCs w:val="22"/>
        </w:rPr>
        <w:t>rejestratorów</w:t>
      </w:r>
      <w:r w:rsidR="00C51DBF" w:rsidRPr="00A4096C">
        <w:rPr>
          <w:sz w:val="22"/>
          <w:szCs w:val="22"/>
        </w:rPr>
        <w:t xml:space="preserve"> </w:t>
      </w:r>
      <w:r w:rsidRPr="00A4096C">
        <w:rPr>
          <w:sz w:val="22"/>
          <w:szCs w:val="22"/>
        </w:rPr>
        <w:t xml:space="preserve">drgań gruntu w stosunku do planowanych robót górniczych ujętych w „Kompleksowym projekcie …”. </w:t>
      </w:r>
    </w:p>
    <w:p w14:paraId="6690819A" w14:textId="77777777" w:rsidR="004E0E74" w:rsidRPr="00432641" w:rsidRDefault="004E0E74" w:rsidP="00CD55A0">
      <w:pPr>
        <w:pStyle w:val="Akapitzlist"/>
        <w:numPr>
          <w:ilvl w:val="0"/>
          <w:numId w:val="111"/>
        </w:numPr>
        <w:spacing w:line="276" w:lineRule="auto"/>
        <w:ind w:left="1134"/>
        <w:jc w:val="both"/>
        <w:rPr>
          <w:color w:val="000000" w:themeColor="text1"/>
          <w:sz w:val="22"/>
          <w:szCs w:val="22"/>
        </w:rPr>
      </w:pPr>
      <w:r w:rsidRPr="00CD55A0">
        <w:rPr>
          <w:sz w:val="22"/>
          <w:szCs w:val="22"/>
        </w:rPr>
        <w:t xml:space="preserve">Analizę dotychczasowych danych pomiarowych pochodzących z rejestratorów drgań gruntu dla sejsmiczności indukowanej działalnością górniczą KWK Piast-Ziemowit wraz z określeniem funkcji empirycznej (regresji) opisującej charakter rozprzestrzeniania się </w:t>
      </w:r>
      <w:r w:rsidRPr="00432641">
        <w:rPr>
          <w:color w:val="000000" w:themeColor="text1"/>
          <w:sz w:val="22"/>
          <w:szCs w:val="22"/>
        </w:rPr>
        <w:t xml:space="preserve">drgań w ośrodku skalnym i drgań rejestrowanych na powierzchni gruntu. </w:t>
      </w:r>
    </w:p>
    <w:p w14:paraId="50C8D99F" w14:textId="77777777" w:rsidR="004E0E74" w:rsidRPr="00432641" w:rsidRDefault="004E0E74" w:rsidP="00CD55A0">
      <w:pPr>
        <w:pStyle w:val="Akapitzlist"/>
        <w:numPr>
          <w:ilvl w:val="0"/>
          <w:numId w:val="111"/>
        </w:numPr>
        <w:spacing w:line="276" w:lineRule="auto"/>
        <w:ind w:left="1134"/>
        <w:jc w:val="both"/>
        <w:rPr>
          <w:color w:val="000000" w:themeColor="text1"/>
          <w:sz w:val="22"/>
          <w:szCs w:val="22"/>
        </w:rPr>
      </w:pPr>
      <w:r w:rsidRPr="00432641">
        <w:rPr>
          <w:color w:val="000000" w:themeColor="text1"/>
          <w:sz w:val="22"/>
          <w:szCs w:val="22"/>
        </w:rPr>
        <w:t>Wykonanie prognozy oddziaływań na powierzchnię terenu wstrząsów indukowanych projektowaną eksploatacja górniczą ujętą w „Kompleksowym projekcie…” (w oparciu o wyniki prognoz maksymalnych energii wstrząsów zgodne z opracowaniami wykonanymi w ramach zadania 1 i 2 niniejszego zamówienia), zgodnie ze skalą GSIS 2017, zawierającej:</w:t>
      </w:r>
    </w:p>
    <w:p w14:paraId="44517916" w14:textId="77777777" w:rsidR="004E0E74" w:rsidRPr="00CD55A0" w:rsidRDefault="004E0E74" w:rsidP="004E0E74">
      <w:pPr>
        <w:pStyle w:val="Akapitzlist"/>
        <w:numPr>
          <w:ilvl w:val="0"/>
          <w:numId w:val="103"/>
        </w:numPr>
        <w:spacing w:line="276" w:lineRule="auto"/>
        <w:ind w:left="1560"/>
        <w:jc w:val="both"/>
        <w:rPr>
          <w:sz w:val="22"/>
          <w:szCs w:val="22"/>
        </w:rPr>
      </w:pPr>
      <w:r w:rsidRPr="00CD55A0">
        <w:rPr>
          <w:sz w:val="22"/>
          <w:szCs w:val="22"/>
        </w:rPr>
        <w:t xml:space="preserve">rozkład wartości prędkości - </w:t>
      </w:r>
      <w:proofErr w:type="spellStart"/>
      <w:r w:rsidRPr="00CD55A0">
        <w:rPr>
          <w:sz w:val="22"/>
          <w:szCs w:val="22"/>
        </w:rPr>
        <w:t>PGV</w:t>
      </w:r>
      <w:r w:rsidRPr="00CD55A0">
        <w:rPr>
          <w:sz w:val="22"/>
          <w:szCs w:val="22"/>
          <w:vertAlign w:val="subscript"/>
        </w:rPr>
        <w:t>Hmax</w:t>
      </w:r>
      <w:proofErr w:type="spellEnd"/>
      <w:r w:rsidRPr="00CD55A0">
        <w:rPr>
          <w:sz w:val="22"/>
          <w:szCs w:val="22"/>
          <w:vertAlign w:val="subscript"/>
        </w:rPr>
        <w:t xml:space="preserve"> </w:t>
      </w:r>
      <w:r w:rsidRPr="00CD55A0">
        <w:rPr>
          <w:sz w:val="22"/>
          <w:szCs w:val="22"/>
        </w:rPr>
        <w:t xml:space="preserve">obliczony z krzywej regresji dla krótkich i długich czasów trwania wstrząsów maksymalnej fazy drgań, </w:t>
      </w:r>
    </w:p>
    <w:p w14:paraId="049F100C" w14:textId="77777777" w:rsidR="004E0E74" w:rsidRPr="00CD55A0" w:rsidRDefault="004E0E74" w:rsidP="004E0E74">
      <w:pPr>
        <w:pStyle w:val="Akapitzlist"/>
        <w:numPr>
          <w:ilvl w:val="0"/>
          <w:numId w:val="103"/>
        </w:numPr>
        <w:spacing w:line="276" w:lineRule="auto"/>
        <w:ind w:left="1560"/>
        <w:jc w:val="both"/>
        <w:rPr>
          <w:sz w:val="22"/>
          <w:szCs w:val="22"/>
        </w:rPr>
      </w:pPr>
      <w:r w:rsidRPr="00CD55A0">
        <w:rPr>
          <w:sz w:val="22"/>
          <w:szCs w:val="22"/>
        </w:rPr>
        <w:lastRenderedPageBreak/>
        <w:t>rozkład wartości przyspieszenia - PGA</w:t>
      </w:r>
      <w:r w:rsidRPr="00CD55A0">
        <w:rPr>
          <w:sz w:val="22"/>
          <w:szCs w:val="22"/>
          <w:vertAlign w:val="subscript"/>
        </w:rPr>
        <w:t>H10</w:t>
      </w:r>
      <w:r w:rsidRPr="00CD55A0">
        <w:rPr>
          <w:sz w:val="22"/>
          <w:szCs w:val="22"/>
        </w:rPr>
        <w:t xml:space="preserve"> obliczony z krzywej regresji dla krótkich</w:t>
      </w:r>
      <w:r w:rsidRPr="00CD55A0">
        <w:rPr>
          <w:sz w:val="22"/>
          <w:szCs w:val="22"/>
        </w:rPr>
        <w:br/>
        <w:t>i długich czasów trwania wstrząsów maksymalnej fazy drgań.</w:t>
      </w:r>
    </w:p>
    <w:p w14:paraId="653741AC" w14:textId="77777777" w:rsidR="004E0E74" w:rsidRPr="00CD55A0" w:rsidRDefault="004E0E74" w:rsidP="004E0E74">
      <w:pPr>
        <w:pStyle w:val="Akapitzlist"/>
        <w:spacing w:line="276" w:lineRule="auto"/>
        <w:ind w:left="1134"/>
        <w:jc w:val="both"/>
        <w:rPr>
          <w:sz w:val="22"/>
          <w:szCs w:val="22"/>
        </w:rPr>
      </w:pPr>
      <w:r w:rsidRPr="00CD55A0">
        <w:rPr>
          <w:sz w:val="22"/>
          <w:szCs w:val="22"/>
        </w:rPr>
        <w:t xml:space="preserve">Rozrzut wartości przeciętnych należy przedstawić na mapach. </w:t>
      </w:r>
    </w:p>
    <w:p w14:paraId="13DF4EDC" w14:textId="77777777" w:rsidR="004E0E74" w:rsidRPr="00CD55A0" w:rsidRDefault="004E0E74" w:rsidP="00CD55A0">
      <w:pPr>
        <w:pStyle w:val="Akapitzlist"/>
        <w:numPr>
          <w:ilvl w:val="0"/>
          <w:numId w:val="111"/>
        </w:numPr>
        <w:spacing w:line="276" w:lineRule="auto"/>
        <w:ind w:left="1134"/>
        <w:jc w:val="both"/>
        <w:rPr>
          <w:sz w:val="22"/>
          <w:szCs w:val="22"/>
        </w:rPr>
      </w:pPr>
      <w:r w:rsidRPr="00CD55A0">
        <w:rPr>
          <w:sz w:val="22"/>
          <w:szCs w:val="22"/>
        </w:rPr>
        <w:t>Wykreślenie na mapach powierzchni terenu izolinii oraz zestawienie w tabeli dla poszczególnych rejestratorów prognozowanych stopni intensywności drgań – zgodnie</w:t>
      </w:r>
      <w:r w:rsidRPr="00CD55A0">
        <w:rPr>
          <w:sz w:val="22"/>
          <w:szCs w:val="22"/>
        </w:rPr>
        <w:br/>
        <w:t xml:space="preserve">z klasyfikacją skali GSIS-2017. </w:t>
      </w:r>
    </w:p>
    <w:p w14:paraId="78E10C8F" w14:textId="77777777" w:rsidR="004E0E74" w:rsidRPr="00CD55A0" w:rsidRDefault="004E0E74" w:rsidP="00CD55A0">
      <w:pPr>
        <w:pStyle w:val="Akapitzlist"/>
        <w:numPr>
          <w:ilvl w:val="0"/>
          <w:numId w:val="111"/>
        </w:numPr>
        <w:spacing w:line="276" w:lineRule="auto"/>
        <w:ind w:left="1134"/>
        <w:jc w:val="both"/>
        <w:rPr>
          <w:sz w:val="22"/>
          <w:szCs w:val="22"/>
        </w:rPr>
      </w:pPr>
      <w:r w:rsidRPr="00CD55A0">
        <w:rPr>
          <w:sz w:val="22"/>
          <w:szCs w:val="22"/>
        </w:rPr>
        <w:t>Wykonanie tabelarycznego zestawienia maksymalnych prognozowanych wartości prędkości</w:t>
      </w:r>
      <w:r w:rsidRPr="00CD55A0">
        <w:rPr>
          <w:sz w:val="22"/>
          <w:szCs w:val="22"/>
        </w:rPr>
        <w:br/>
        <w:t>i przyśpieszeń drgań gruntu dla poszczególnych rejonów objętych planowaną eksploatacją ujętą w „Kompleksowym projekcie…”.</w:t>
      </w:r>
    </w:p>
    <w:p w14:paraId="6CABC474" w14:textId="4EA73B18" w:rsidR="004E0E74" w:rsidRPr="00CD55A0" w:rsidRDefault="004E0E74" w:rsidP="00CD55A0">
      <w:pPr>
        <w:pStyle w:val="Akapitzlist"/>
        <w:numPr>
          <w:ilvl w:val="0"/>
          <w:numId w:val="111"/>
        </w:numPr>
        <w:spacing w:line="276" w:lineRule="auto"/>
        <w:ind w:left="1134"/>
        <w:jc w:val="both"/>
        <w:rPr>
          <w:sz w:val="22"/>
          <w:szCs w:val="22"/>
        </w:rPr>
      </w:pPr>
      <w:r w:rsidRPr="00CD55A0">
        <w:rPr>
          <w:sz w:val="22"/>
          <w:szCs w:val="22"/>
        </w:rPr>
        <w:t xml:space="preserve">Analizę mapy współczynnika amplifikacji dla terenu górniczego KWK Piast-Ziemowit </w:t>
      </w:r>
      <w:proofErr w:type="spellStart"/>
      <w:r w:rsidRPr="00CD55A0">
        <w:rPr>
          <w:sz w:val="22"/>
          <w:szCs w:val="22"/>
        </w:rPr>
        <w:t>wrazz</w:t>
      </w:r>
      <w:proofErr w:type="spellEnd"/>
      <w:r w:rsidRPr="00CD55A0">
        <w:rPr>
          <w:sz w:val="22"/>
          <w:szCs w:val="22"/>
        </w:rPr>
        <w:t xml:space="preserve"> tabelarycznym zestawieniem współczynnika amplifikacji dla wszystkich rejestratorów drgań gruntu.</w:t>
      </w:r>
    </w:p>
    <w:p w14:paraId="149C95BF" w14:textId="77777777" w:rsidR="004E0E74" w:rsidRPr="00CD55A0" w:rsidRDefault="004E0E74" w:rsidP="00CD55A0">
      <w:pPr>
        <w:pStyle w:val="Akapitzlist"/>
        <w:numPr>
          <w:ilvl w:val="0"/>
          <w:numId w:val="111"/>
        </w:numPr>
        <w:spacing w:line="276" w:lineRule="auto"/>
        <w:ind w:left="1134"/>
        <w:jc w:val="both"/>
        <w:rPr>
          <w:sz w:val="22"/>
          <w:szCs w:val="22"/>
        </w:rPr>
      </w:pPr>
      <w:r w:rsidRPr="00CD55A0">
        <w:rPr>
          <w:sz w:val="22"/>
          <w:szCs w:val="22"/>
        </w:rPr>
        <w:t>Określenie lokalnych wzorów do wyznaczania wartości maksymalnych amplitud prędkości</w:t>
      </w:r>
      <w:r w:rsidRPr="00CD55A0">
        <w:rPr>
          <w:sz w:val="22"/>
          <w:szCs w:val="22"/>
        </w:rPr>
        <w:br/>
        <w:t>i przyspieszenia drgań gruntu.</w:t>
      </w:r>
    </w:p>
    <w:p w14:paraId="562980C0" w14:textId="77777777" w:rsidR="004E0E74" w:rsidRPr="00CD55A0" w:rsidRDefault="004E0E74" w:rsidP="00CD55A0">
      <w:pPr>
        <w:pStyle w:val="Akapitzlist"/>
        <w:numPr>
          <w:ilvl w:val="0"/>
          <w:numId w:val="111"/>
        </w:numPr>
        <w:spacing w:line="276" w:lineRule="auto"/>
        <w:ind w:left="1134"/>
        <w:jc w:val="both"/>
        <w:rPr>
          <w:sz w:val="22"/>
          <w:szCs w:val="22"/>
        </w:rPr>
      </w:pPr>
      <w:r w:rsidRPr="00CD55A0">
        <w:rPr>
          <w:sz w:val="22"/>
          <w:szCs w:val="22"/>
        </w:rPr>
        <w:t>Mapy sporządzone w wersji papierowej i cyfrowej (w formacie *.</w:t>
      </w:r>
      <w:proofErr w:type="spellStart"/>
      <w:r w:rsidRPr="00CD55A0">
        <w:rPr>
          <w:sz w:val="22"/>
          <w:szCs w:val="22"/>
        </w:rPr>
        <w:t>dwg</w:t>
      </w:r>
      <w:proofErr w:type="spellEnd"/>
      <w:r w:rsidRPr="00CD55A0">
        <w:rPr>
          <w:sz w:val="22"/>
          <w:szCs w:val="22"/>
        </w:rPr>
        <w:t xml:space="preserve"> lub *.</w:t>
      </w:r>
      <w:proofErr w:type="spellStart"/>
      <w:r w:rsidRPr="00CD55A0">
        <w:rPr>
          <w:sz w:val="22"/>
          <w:szCs w:val="22"/>
        </w:rPr>
        <w:t>dxf</w:t>
      </w:r>
      <w:proofErr w:type="spellEnd"/>
      <w:r w:rsidRPr="00CD55A0">
        <w:rPr>
          <w:sz w:val="22"/>
          <w:szCs w:val="22"/>
        </w:rPr>
        <w:t>).</w:t>
      </w:r>
    </w:p>
    <w:p w14:paraId="113D20B7" w14:textId="77777777" w:rsidR="004E0E74" w:rsidRPr="00CD55A0" w:rsidRDefault="004E0E74" w:rsidP="004E0E74">
      <w:pPr>
        <w:spacing w:before="240" w:after="120" w:line="276" w:lineRule="auto"/>
        <w:ind w:left="993" w:hanging="284"/>
        <w:rPr>
          <w:rFonts w:eastAsia="Calibri"/>
          <w:b/>
          <w:sz w:val="22"/>
          <w:szCs w:val="22"/>
          <w:lang w:eastAsia="en-US"/>
        </w:rPr>
      </w:pPr>
      <w:r w:rsidRPr="00CD55A0">
        <w:rPr>
          <w:b/>
          <w:sz w:val="22"/>
          <w:szCs w:val="22"/>
        </w:rPr>
        <w:t>2</w:t>
      </w:r>
      <w:r w:rsidRPr="00CD55A0">
        <w:rPr>
          <w:rFonts w:eastAsia="Calibri"/>
          <w:b/>
          <w:sz w:val="22"/>
          <w:szCs w:val="22"/>
          <w:lang w:eastAsia="en-US"/>
        </w:rPr>
        <w:t>. Wymagane dokumenty, które należy dostarczyć po zakończeniu realizacji przedmiotu zamówienia.</w:t>
      </w:r>
    </w:p>
    <w:p w14:paraId="711CD396" w14:textId="77777777" w:rsidR="004E0E74" w:rsidRPr="00CD55A0" w:rsidRDefault="004E0E74" w:rsidP="00C51DBF">
      <w:pPr>
        <w:widowControl w:val="0"/>
        <w:numPr>
          <w:ilvl w:val="0"/>
          <w:numId w:val="112"/>
        </w:numPr>
        <w:adjustRightInd w:val="0"/>
        <w:spacing w:line="276" w:lineRule="auto"/>
        <w:jc w:val="both"/>
        <w:textAlignment w:val="baseline"/>
        <w:rPr>
          <w:sz w:val="22"/>
          <w:szCs w:val="22"/>
        </w:rPr>
      </w:pPr>
      <w:r w:rsidRPr="00CD55A0">
        <w:rPr>
          <w:sz w:val="22"/>
          <w:szCs w:val="22"/>
        </w:rPr>
        <w:t>Opracowanie w formie pisemnej w 2 egzemplarzach oraz w wersji elektronicznej na nośniku cyfrowym (w formie plików *</w:t>
      </w:r>
      <w:proofErr w:type="spellStart"/>
      <w:r w:rsidRPr="00CD55A0">
        <w:rPr>
          <w:sz w:val="22"/>
          <w:szCs w:val="22"/>
        </w:rPr>
        <w:t>dwg</w:t>
      </w:r>
      <w:proofErr w:type="spellEnd"/>
      <w:r w:rsidRPr="00CD55A0">
        <w:rPr>
          <w:sz w:val="22"/>
          <w:szCs w:val="22"/>
        </w:rPr>
        <w:t xml:space="preserve"> lub *.</w:t>
      </w:r>
      <w:proofErr w:type="spellStart"/>
      <w:r w:rsidRPr="00CD55A0">
        <w:rPr>
          <w:sz w:val="22"/>
          <w:szCs w:val="22"/>
        </w:rPr>
        <w:t>dxf</w:t>
      </w:r>
      <w:proofErr w:type="spellEnd"/>
      <w:r w:rsidRPr="00CD55A0">
        <w:rPr>
          <w:sz w:val="22"/>
          <w:szCs w:val="22"/>
        </w:rPr>
        <w:t>, *.pdf, *.</w:t>
      </w:r>
      <w:proofErr w:type="spellStart"/>
      <w:r w:rsidRPr="00CD55A0">
        <w:rPr>
          <w:sz w:val="22"/>
          <w:szCs w:val="22"/>
        </w:rPr>
        <w:t>srf</w:t>
      </w:r>
      <w:proofErr w:type="spellEnd"/>
      <w:r w:rsidRPr="00CD55A0">
        <w:rPr>
          <w:sz w:val="22"/>
          <w:szCs w:val="22"/>
        </w:rPr>
        <w:t xml:space="preserve"> i *.</w:t>
      </w:r>
      <w:proofErr w:type="spellStart"/>
      <w:r w:rsidRPr="00CD55A0">
        <w:rPr>
          <w:sz w:val="22"/>
          <w:szCs w:val="22"/>
        </w:rPr>
        <w:t>docx</w:t>
      </w:r>
      <w:proofErr w:type="spellEnd"/>
      <w:r w:rsidRPr="00CD55A0">
        <w:rPr>
          <w:sz w:val="22"/>
          <w:szCs w:val="22"/>
        </w:rPr>
        <w:t>) do siedziby Zamawiającego.</w:t>
      </w:r>
    </w:p>
    <w:p w14:paraId="79EE09CA" w14:textId="77777777" w:rsidR="004E0E74" w:rsidRPr="00CD55A0" w:rsidRDefault="004E0E74" w:rsidP="00C51DBF">
      <w:pPr>
        <w:widowControl w:val="0"/>
        <w:numPr>
          <w:ilvl w:val="0"/>
          <w:numId w:val="112"/>
        </w:numPr>
        <w:adjustRightInd w:val="0"/>
        <w:spacing w:line="276" w:lineRule="auto"/>
        <w:ind w:left="1134"/>
        <w:jc w:val="both"/>
        <w:textAlignment w:val="baseline"/>
        <w:rPr>
          <w:sz w:val="22"/>
          <w:szCs w:val="22"/>
        </w:rPr>
      </w:pPr>
      <w:r w:rsidRPr="00CD55A0">
        <w:rPr>
          <w:sz w:val="22"/>
          <w:szCs w:val="22"/>
        </w:rPr>
        <w:t>Protokół odbioru.</w:t>
      </w:r>
    </w:p>
    <w:p w14:paraId="3BFA8497" w14:textId="77777777" w:rsidR="004E0E74" w:rsidRPr="00CD55A0" w:rsidRDefault="004E0E74" w:rsidP="004E0E74">
      <w:pPr>
        <w:pStyle w:val="Akapitzlist"/>
        <w:numPr>
          <w:ilvl w:val="0"/>
          <w:numId w:val="105"/>
        </w:numPr>
        <w:spacing w:before="120" w:after="120"/>
        <w:ind w:left="715" w:hanging="431"/>
        <w:jc w:val="both"/>
        <w:rPr>
          <w:bCs/>
          <w:sz w:val="22"/>
          <w:szCs w:val="22"/>
        </w:rPr>
      </w:pPr>
      <w:r w:rsidRPr="00CD55A0">
        <w:rPr>
          <w:b/>
          <w:sz w:val="22"/>
          <w:szCs w:val="22"/>
        </w:rPr>
        <w:t xml:space="preserve">Opis sposobu zamawiania i rozliczania usług: </w:t>
      </w:r>
    </w:p>
    <w:p w14:paraId="14BD7897" w14:textId="77777777" w:rsidR="004E0E74" w:rsidRPr="00CD55A0" w:rsidRDefault="004E0E74" w:rsidP="00C51DBF">
      <w:pPr>
        <w:widowControl w:val="0"/>
        <w:numPr>
          <w:ilvl w:val="0"/>
          <w:numId w:val="113"/>
        </w:numPr>
        <w:adjustRightInd w:val="0"/>
        <w:spacing w:line="276" w:lineRule="auto"/>
        <w:jc w:val="both"/>
        <w:textAlignment w:val="baseline"/>
        <w:rPr>
          <w:sz w:val="22"/>
          <w:szCs w:val="22"/>
        </w:rPr>
      </w:pPr>
      <w:r w:rsidRPr="00CD55A0">
        <w:rPr>
          <w:sz w:val="22"/>
          <w:szCs w:val="22"/>
        </w:rPr>
        <w:t>Miejscem przekazania przedmiotu zamówienia będzie siedziba Zamawiającego.</w:t>
      </w:r>
    </w:p>
    <w:p w14:paraId="43C7E344" w14:textId="77777777" w:rsidR="004E0E74" w:rsidRPr="00CD55A0" w:rsidRDefault="004E0E74" w:rsidP="00C51DBF">
      <w:pPr>
        <w:widowControl w:val="0"/>
        <w:numPr>
          <w:ilvl w:val="0"/>
          <w:numId w:val="113"/>
        </w:numPr>
        <w:adjustRightInd w:val="0"/>
        <w:spacing w:line="276" w:lineRule="auto"/>
        <w:ind w:left="1134" w:hanging="425"/>
        <w:jc w:val="both"/>
        <w:textAlignment w:val="baseline"/>
        <w:rPr>
          <w:sz w:val="22"/>
          <w:szCs w:val="22"/>
        </w:rPr>
      </w:pPr>
      <w:r w:rsidRPr="00CD55A0">
        <w:rPr>
          <w:sz w:val="22"/>
          <w:szCs w:val="22"/>
        </w:rPr>
        <w:t>Dokumentem potwierdzającym przekazanie opracowania będzie Protokół odbioru, podpisany bez zastrzeżeń przez osoby odpowiedzialne za nadzór nad realizacją umowy.</w:t>
      </w:r>
    </w:p>
    <w:p w14:paraId="66667A32" w14:textId="77777777" w:rsidR="004E0E74" w:rsidRPr="00CD55A0" w:rsidRDefault="004E0E74" w:rsidP="00C51DBF">
      <w:pPr>
        <w:widowControl w:val="0"/>
        <w:numPr>
          <w:ilvl w:val="0"/>
          <w:numId w:val="113"/>
        </w:numPr>
        <w:adjustRightInd w:val="0"/>
        <w:spacing w:line="276" w:lineRule="auto"/>
        <w:ind w:left="1134" w:hanging="425"/>
        <w:jc w:val="both"/>
        <w:textAlignment w:val="baseline"/>
        <w:rPr>
          <w:sz w:val="22"/>
          <w:szCs w:val="22"/>
        </w:rPr>
      </w:pPr>
      <w:r w:rsidRPr="00CD55A0">
        <w:rPr>
          <w:sz w:val="22"/>
          <w:szCs w:val="22"/>
        </w:rPr>
        <w:t>Zamawiający ma prawo kopiowania, przekazywania i publikowania otrzymanej dokumentacji w formie papierowej i elektronicznej w celu dalszych działań.</w:t>
      </w:r>
    </w:p>
    <w:p w14:paraId="046ACFD9" w14:textId="77777777" w:rsidR="004E0E74" w:rsidRPr="00CD55A0" w:rsidRDefault="004E0E74" w:rsidP="004E0E74">
      <w:pPr>
        <w:pStyle w:val="Akapitzlist"/>
        <w:numPr>
          <w:ilvl w:val="0"/>
          <w:numId w:val="105"/>
        </w:numPr>
        <w:spacing w:before="120" w:after="120"/>
        <w:ind w:left="714" w:hanging="357"/>
        <w:jc w:val="both"/>
        <w:rPr>
          <w:b/>
          <w:sz w:val="22"/>
          <w:szCs w:val="22"/>
        </w:rPr>
      </w:pPr>
      <w:r w:rsidRPr="00CD55A0">
        <w:rPr>
          <w:b/>
          <w:sz w:val="22"/>
          <w:szCs w:val="22"/>
        </w:rPr>
        <w:t xml:space="preserve">Obowiązki Wykonawcy: </w:t>
      </w:r>
    </w:p>
    <w:p w14:paraId="10B458BB" w14:textId="77777777" w:rsidR="004E0E74" w:rsidRPr="00CD55A0" w:rsidRDefault="004E0E74" w:rsidP="00C51DBF">
      <w:pPr>
        <w:widowControl w:val="0"/>
        <w:numPr>
          <w:ilvl w:val="0"/>
          <w:numId w:val="114"/>
        </w:numPr>
        <w:adjustRightInd w:val="0"/>
        <w:spacing w:line="276" w:lineRule="auto"/>
        <w:jc w:val="both"/>
        <w:textAlignment w:val="baseline"/>
        <w:rPr>
          <w:sz w:val="22"/>
          <w:szCs w:val="22"/>
        </w:rPr>
      </w:pPr>
      <w:r w:rsidRPr="00CD55A0">
        <w:rPr>
          <w:sz w:val="22"/>
          <w:szCs w:val="22"/>
        </w:rPr>
        <w:t>Wykonawca zobowiązuje się wykonać przedmiot zamówienia zgodnie z wymogami aktualnie obowiązujących przepisów, zgodnie z aktualnym poziomem wiedzy naukowo-technicznej</w:t>
      </w:r>
      <w:r w:rsidRPr="00CD55A0">
        <w:rPr>
          <w:sz w:val="22"/>
          <w:szCs w:val="22"/>
        </w:rPr>
        <w:br/>
        <w:t>i należytą starannością.</w:t>
      </w:r>
    </w:p>
    <w:p w14:paraId="71BCA771" w14:textId="77777777" w:rsidR="004E0E74" w:rsidRPr="00CD55A0" w:rsidRDefault="004E0E74" w:rsidP="00C51DBF">
      <w:pPr>
        <w:widowControl w:val="0"/>
        <w:numPr>
          <w:ilvl w:val="0"/>
          <w:numId w:val="114"/>
        </w:numPr>
        <w:adjustRightInd w:val="0"/>
        <w:spacing w:line="276" w:lineRule="auto"/>
        <w:ind w:left="1148" w:hanging="434"/>
        <w:jc w:val="both"/>
        <w:textAlignment w:val="baseline"/>
        <w:rPr>
          <w:sz w:val="22"/>
          <w:szCs w:val="22"/>
        </w:rPr>
      </w:pPr>
      <w:r w:rsidRPr="00CD55A0">
        <w:rPr>
          <w:sz w:val="22"/>
          <w:szCs w:val="22"/>
        </w:rPr>
        <w:t>Wykonawca zobowiązuje się wykonać zamówienie zgodnie z zakresem określonym przez Zamawiającego.</w:t>
      </w:r>
    </w:p>
    <w:p w14:paraId="6D708C04" w14:textId="77777777" w:rsidR="004E0E74" w:rsidRPr="00CD55A0" w:rsidRDefault="004E0E74" w:rsidP="00C51DBF">
      <w:pPr>
        <w:widowControl w:val="0"/>
        <w:numPr>
          <w:ilvl w:val="0"/>
          <w:numId w:val="114"/>
        </w:numPr>
        <w:adjustRightInd w:val="0"/>
        <w:spacing w:line="276" w:lineRule="auto"/>
        <w:ind w:left="1190" w:hanging="462"/>
        <w:jc w:val="both"/>
        <w:textAlignment w:val="baseline"/>
        <w:rPr>
          <w:sz w:val="22"/>
          <w:szCs w:val="22"/>
        </w:rPr>
      </w:pPr>
      <w:r w:rsidRPr="00CD55A0">
        <w:rPr>
          <w:sz w:val="22"/>
          <w:szCs w:val="22"/>
        </w:rPr>
        <w:t>Wykonawca podczas wykonywania usług uwzględni wszystkie uwagi Zamawiającego.</w:t>
      </w:r>
    </w:p>
    <w:p w14:paraId="11B859EF" w14:textId="77777777" w:rsidR="004E0E74" w:rsidRPr="00CD55A0" w:rsidRDefault="004E0E74" w:rsidP="00C51DBF">
      <w:pPr>
        <w:widowControl w:val="0"/>
        <w:numPr>
          <w:ilvl w:val="0"/>
          <w:numId w:val="114"/>
        </w:numPr>
        <w:adjustRightInd w:val="0"/>
        <w:spacing w:line="276" w:lineRule="auto"/>
        <w:ind w:left="1190" w:hanging="448"/>
        <w:jc w:val="both"/>
        <w:textAlignment w:val="baseline"/>
        <w:rPr>
          <w:sz w:val="22"/>
          <w:szCs w:val="22"/>
        </w:rPr>
      </w:pPr>
      <w:r w:rsidRPr="00CD55A0">
        <w:rPr>
          <w:sz w:val="22"/>
          <w:szCs w:val="22"/>
        </w:rPr>
        <w:t>Wykonawca ponosi pełną odpowiedzialność odszkodowawczą wobec Zamawiającego i osób trzecich za szkody powstałe z jego winy.</w:t>
      </w:r>
    </w:p>
    <w:p w14:paraId="685EEFA0" w14:textId="77777777" w:rsidR="004E0E74" w:rsidRPr="00CD55A0" w:rsidRDefault="004E0E74" w:rsidP="004E0E74">
      <w:pPr>
        <w:pStyle w:val="Akapitzlist"/>
        <w:numPr>
          <w:ilvl w:val="0"/>
          <w:numId w:val="105"/>
        </w:numPr>
        <w:spacing w:before="120"/>
        <w:ind w:left="714" w:hanging="357"/>
        <w:jc w:val="both"/>
        <w:rPr>
          <w:b/>
          <w:sz w:val="22"/>
          <w:szCs w:val="22"/>
        </w:rPr>
      </w:pPr>
      <w:r w:rsidRPr="00CD55A0">
        <w:rPr>
          <w:b/>
          <w:sz w:val="22"/>
          <w:szCs w:val="22"/>
        </w:rPr>
        <w:t xml:space="preserve">Obowiązki Zamawiającego: </w:t>
      </w:r>
    </w:p>
    <w:p w14:paraId="1D1BCA1C" w14:textId="77777777" w:rsidR="004E0E74" w:rsidRPr="00CD55A0" w:rsidRDefault="004E0E74" w:rsidP="00C51DBF">
      <w:pPr>
        <w:widowControl w:val="0"/>
        <w:numPr>
          <w:ilvl w:val="0"/>
          <w:numId w:val="115"/>
        </w:numPr>
        <w:adjustRightInd w:val="0"/>
        <w:spacing w:line="276" w:lineRule="auto"/>
        <w:jc w:val="both"/>
        <w:textAlignment w:val="baseline"/>
        <w:rPr>
          <w:sz w:val="22"/>
          <w:szCs w:val="22"/>
        </w:rPr>
      </w:pPr>
      <w:r w:rsidRPr="00CD55A0">
        <w:rPr>
          <w:sz w:val="22"/>
          <w:szCs w:val="22"/>
        </w:rPr>
        <w:t>Przekazanie Wykonawcy wszelkich niezbędnych informacji w celu prawidłowego wykonania dokumentacji (udostępnienie wszelkich materiałów do celów realizacji umowy).</w:t>
      </w:r>
    </w:p>
    <w:p w14:paraId="4E2546BF" w14:textId="77777777" w:rsidR="004E0E74" w:rsidRPr="00CD55A0" w:rsidRDefault="004E0E74" w:rsidP="00C51DBF">
      <w:pPr>
        <w:widowControl w:val="0"/>
        <w:numPr>
          <w:ilvl w:val="0"/>
          <w:numId w:val="115"/>
        </w:numPr>
        <w:adjustRightInd w:val="0"/>
        <w:spacing w:line="276" w:lineRule="auto"/>
        <w:ind w:left="1134" w:hanging="425"/>
        <w:jc w:val="both"/>
        <w:textAlignment w:val="baseline"/>
        <w:rPr>
          <w:sz w:val="22"/>
          <w:szCs w:val="22"/>
        </w:rPr>
      </w:pPr>
      <w:r w:rsidRPr="00CD55A0">
        <w:rPr>
          <w:sz w:val="22"/>
          <w:szCs w:val="22"/>
        </w:rPr>
        <w:t>Udział w odbiorze oraz protokolarne potwierdzenie zakończenia realizacji przedmiotu umowy.</w:t>
      </w:r>
    </w:p>
    <w:p w14:paraId="0717FE88" w14:textId="77777777" w:rsidR="004E0E74" w:rsidRPr="00CD55A0" w:rsidRDefault="004E0E74" w:rsidP="004E0E74">
      <w:pPr>
        <w:pStyle w:val="Akapitzlist"/>
        <w:numPr>
          <w:ilvl w:val="0"/>
          <w:numId w:val="105"/>
        </w:numPr>
        <w:spacing w:before="120"/>
        <w:ind w:left="714" w:hanging="357"/>
        <w:jc w:val="both"/>
        <w:rPr>
          <w:b/>
          <w:sz w:val="22"/>
          <w:szCs w:val="22"/>
        </w:rPr>
      </w:pPr>
      <w:r w:rsidRPr="00CD55A0">
        <w:rPr>
          <w:b/>
          <w:sz w:val="22"/>
          <w:szCs w:val="22"/>
        </w:rPr>
        <w:lastRenderedPageBreak/>
        <w:t xml:space="preserve">Gwarancja i postępowanie reklamacyjne: </w:t>
      </w:r>
    </w:p>
    <w:p w14:paraId="378D7461" w14:textId="09D523A7" w:rsidR="004E0E74" w:rsidRPr="00CD55A0" w:rsidRDefault="004E0E74" w:rsidP="004E0E74">
      <w:pPr>
        <w:pStyle w:val="Akapitzlist"/>
        <w:spacing w:before="120" w:after="120" w:line="288" w:lineRule="auto"/>
        <w:ind w:left="714"/>
        <w:rPr>
          <w:sz w:val="22"/>
          <w:szCs w:val="22"/>
        </w:rPr>
      </w:pPr>
      <w:r w:rsidRPr="00CD55A0">
        <w:rPr>
          <w:sz w:val="22"/>
          <w:szCs w:val="22"/>
        </w:rPr>
        <w:t>określony w Załączniku nr 5 do SWZ – Istotne postanowienia umowy w §6.</w:t>
      </w:r>
    </w:p>
    <w:p w14:paraId="2B1F8F69" w14:textId="00D99DF5" w:rsidR="004E0E74" w:rsidRPr="00CD55A0" w:rsidRDefault="004E0E74" w:rsidP="004E0E74">
      <w:pPr>
        <w:pStyle w:val="Akapitzlist"/>
        <w:numPr>
          <w:ilvl w:val="0"/>
          <w:numId w:val="105"/>
        </w:numPr>
        <w:spacing w:before="120" w:after="120" w:line="288" w:lineRule="auto"/>
        <w:ind w:left="714" w:hanging="357"/>
        <w:rPr>
          <w:bCs/>
          <w:sz w:val="22"/>
          <w:szCs w:val="22"/>
        </w:rPr>
      </w:pPr>
      <w:r w:rsidRPr="00CD55A0">
        <w:rPr>
          <w:b/>
          <w:sz w:val="22"/>
          <w:szCs w:val="22"/>
        </w:rPr>
        <w:t xml:space="preserve">Forma zatrudnienia osób realizujących zamówienie: </w:t>
      </w:r>
      <w:r w:rsidRPr="00CD55A0">
        <w:rPr>
          <w:bCs/>
          <w:sz w:val="22"/>
          <w:szCs w:val="22"/>
        </w:rPr>
        <w:t>zgodnie z obowiązującymi przepisami prawa.</w:t>
      </w:r>
    </w:p>
    <w:p w14:paraId="74CD7ECA" w14:textId="77777777" w:rsidR="004E0E74" w:rsidRPr="00CD55A0" w:rsidRDefault="004E0E74" w:rsidP="004E0E74">
      <w:pPr>
        <w:pStyle w:val="Akapitzlist"/>
        <w:numPr>
          <w:ilvl w:val="0"/>
          <w:numId w:val="105"/>
        </w:numPr>
        <w:spacing w:before="120"/>
        <w:ind w:left="714" w:hanging="357"/>
        <w:jc w:val="both"/>
        <w:rPr>
          <w:b/>
          <w:sz w:val="22"/>
          <w:szCs w:val="22"/>
        </w:rPr>
      </w:pPr>
      <w:r w:rsidRPr="00CD55A0">
        <w:rPr>
          <w:b/>
          <w:sz w:val="22"/>
          <w:szCs w:val="22"/>
        </w:rPr>
        <w:t xml:space="preserve">Świadczenia Zamawiającego na rzecz Wykonawcy w związku z realizacją zamówienia </w:t>
      </w:r>
    </w:p>
    <w:p w14:paraId="0A860ED0" w14:textId="77777777" w:rsidR="004E0E74" w:rsidRPr="00CD55A0" w:rsidRDefault="004E0E74" w:rsidP="004E0E74">
      <w:pPr>
        <w:pStyle w:val="Akapitzlist"/>
        <w:jc w:val="both"/>
        <w:rPr>
          <w:bCs/>
          <w:i/>
          <w:iCs/>
          <w:sz w:val="22"/>
          <w:szCs w:val="22"/>
        </w:rPr>
      </w:pPr>
      <w:r w:rsidRPr="00CD55A0">
        <w:rPr>
          <w:bCs/>
          <w:i/>
          <w:iCs/>
          <w:strike/>
          <w:sz w:val="22"/>
          <w:szCs w:val="22"/>
        </w:rPr>
        <w:t>wymagane</w:t>
      </w:r>
      <w:r w:rsidRPr="00CD55A0">
        <w:rPr>
          <w:bCs/>
          <w:i/>
          <w:iCs/>
          <w:sz w:val="22"/>
          <w:szCs w:val="22"/>
        </w:rPr>
        <w:t xml:space="preserve"> / niewymagane</w:t>
      </w:r>
    </w:p>
    <w:p w14:paraId="53F2E5C1" w14:textId="77777777" w:rsidR="004E0E74" w:rsidRPr="00CD55A0" w:rsidRDefault="004E0E74" w:rsidP="004E0E74">
      <w:pPr>
        <w:pStyle w:val="Akapitzlist"/>
        <w:numPr>
          <w:ilvl w:val="0"/>
          <w:numId w:val="105"/>
        </w:numPr>
        <w:spacing w:before="120"/>
        <w:ind w:left="714" w:hanging="357"/>
        <w:jc w:val="both"/>
        <w:rPr>
          <w:b/>
          <w:sz w:val="22"/>
          <w:szCs w:val="22"/>
        </w:rPr>
      </w:pPr>
      <w:r w:rsidRPr="00CD55A0">
        <w:rPr>
          <w:b/>
          <w:sz w:val="22"/>
          <w:szCs w:val="22"/>
        </w:rPr>
        <w:t>Informacje dodatkowe: brak.</w:t>
      </w:r>
    </w:p>
    <w:p w14:paraId="75E7ED0B" w14:textId="77777777" w:rsidR="004E0E74" w:rsidRPr="00CD55A0" w:rsidRDefault="004E0E74">
      <w:pPr>
        <w:spacing w:after="160" w:line="259" w:lineRule="auto"/>
        <w:rPr>
          <w:rFonts w:eastAsiaTheme="majorEastAsia"/>
          <w:b/>
          <w:bCs/>
          <w:color w:val="2F5496" w:themeColor="accent1" w:themeShade="BF"/>
          <w:spacing w:val="20"/>
          <w:sz w:val="22"/>
          <w:szCs w:val="22"/>
        </w:rPr>
      </w:pPr>
    </w:p>
    <w:p w14:paraId="3B876000" w14:textId="77777777" w:rsidR="004E0E74" w:rsidRPr="00CD55A0" w:rsidRDefault="004E0E74">
      <w:pPr>
        <w:spacing w:after="160" w:line="259" w:lineRule="auto"/>
        <w:rPr>
          <w:rFonts w:eastAsiaTheme="majorEastAsia"/>
          <w:b/>
          <w:bCs/>
          <w:color w:val="2F5496" w:themeColor="accent1" w:themeShade="BF"/>
          <w:spacing w:val="20"/>
          <w:sz w:val="22"/>
          <w:szCs w:val="22"/>
        </w:rPr>
      </w:pPr>
    </w:p>
    <w:p w14:paraId="24D0EEF2" w14:textId="77777777" w:rsidR="004E0E74" w:rsidRPr="00CD55A0" w:rsidRDefault="004E0E74">
      <w:pPr>
        <w:spacing w:after="160" w:line="259" w:lineRule="auto"/>
        <w:rPr>
          <w:rFonts w:eastAsiaTheme="majorEastAsia"/>
          <w:b/>
          <w:bCs/>
          <w:color w:val="2F5496" w:themeColor="accent1" w:themeShade="BF"/>
          <w:spacing w:val="20"/>
          <w:sz w:val="22"/>
          <w:szCs w:val="22"/>
        </w:rPr>
      </w:pPr>
    </w:p>
    <w:p w14:paraId="7CB4AB73" w14:textId="77777777" w:rsidR="004E0E74" w:rsidRPr="00CD55A0" w:rsidRDefault="004E0E74">
      <w:pPr>
        <w:spacing w:after="160" w:line="259" w:lineRule="auto"/>
        <w:rPr>
          <w:rFonts w:eastAsiaTheme="majorEastAsia"/>
          <w:b/>
          <w:bCs/>
          <w:color w:val="2F5496" w:themeColor="accent1" w:themeShade="BF"/>
          <w:spacing w:val="20"/>
          <w:sz w:val="22"/>
          <w:szCs w:val="22"/>
        </w:rPr>
      </w:pPr>
    </w:p>
    <w:p w14:paraId="1EA76FF3" w14:textId="77777777" w:rsidR="004E0E74" w:rsidRPr="00CD55A0" w:rsidRDefault="004E0E74">
      <w:pPr>
        <w:spacing w:after="160" w:line="259" w:lineRule="auto"/>
        <w:rPr>
          <w:rFonts w:eastAsiaTheme="majorEastAsia"/>
          <w:b/>
          <w:bCs/>
          <w:color w:val="2F5496" w:themeColor="accent1" w:themeShade="BF"/>
          <w:spacing w:val="20"/>
          <w:sz w:val="22"/>
          <w:szCs w:val="22"/>
        </w:rPr>
      </w:pPr>
    </w:p>
    <w:p w14:paraId="48E30951" w14:textId="77777777" w:rsidR="004E0E74" w:rsidRDefault="004E0E74">
      <w:pPr>
        <w:spacing w:after="160" w:line="259" w:lineRule="auto"/>
        <w:rPr>
          <w:rFonts w:eastAsiaTheme="majorEastAsia"/>
          <w:b/>
          <w:bCs/>
          <w:color w:val="2F5496" w:themeColor="accent1" w:themeShade="BF"/>
          <w:spacing w:val="20"/>
          <w:sz w:val="28"/>
          <w:szCs w:val="28"/>
        </w:rPr>
      </w:pPr>
    </w:p>
    <w:p w14:paraId="1CBECB55" w14:textId="187E85E3"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94"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4"/>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95" w:name="_Hlk106046523"/>
      <w:bookmarkStart w:id="96"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95"/>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96"/>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4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40"/>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7"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7"/>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98" w:name="_Hlk106046238"/>
    </w:p>
    <w:p w14:paraId="636643EB" w14:textId="17F7B141" w:rsidR="00490259" w:rsidRPr="008057B2" w:rsidRDefault="00490259" w:rsidP="00490259">
      <w:pPr>
        <w:jc w:val="center"/>
        <w:rPr>
          <w:b/>
          <w:sz w:val="24"/>
          <w:szCs w:val="24"/>
        </w:rPr>
      </w:pPr>
      <w:r w:rsidRPr="00DD11EF">
        <w:rPr>
          <w:b/>
          <w:color w:val="000000" w:themeColor="text1"/>
          <w:sz w:val="24"/>
          <w:szCs w:val="24"/>
        </w:rPr>
        <w:t xml:space="preserve">w okresie ostatnich </w:t>
      </w:r>
      <w:r w:rsidR="0013238E" w:rsidRPr="00DD11EF">
        <w:rPr>
          <w:b/>
          <w:color w:val="000000" w:themeColor="text1"/>
          <w:sz w:val="24"/>
          <w:szCs w:val="24"/>
        </w:rPr>
        <w:t xml:space="preserve">trzech lat </w:t>
      </w:r>
      <w:r w:rsidR="0013238E" w:rsidRPr="00DD11EF">
        <w:rPr>
          <w:b/>
          <w:i/>
          <w:iCs/>
          <w:color w:val="000000" w:themeColor="text1"/>
          <w:sz w:val="22"/>
          <w:szCs w:val="22"/>
        </w:rPr>
        <w:t>(</w:t>
      </w:r>
      <w:r w:rsidR="0013238E" w:rsidRPr="00DD11EF">
        <w:rPr>
          <w:i/>
          <w:iCs/>
          <w:color w:val="000000" w:themeColor="text1"/>
          <w:sz w:val="22"/>
          <w:szCs w:val="22"/>
        </w:rPr>
        <w:t xml:space="preserve">lub dłuższy okres w zależności od postawionego warunku)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tbl>
      <w:tblPr>
        <w:tblW w:w="921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2410"/>
        <w:gridCol w:w="1559"/>
        <w:gridCol w:w="1417"/>
        <w:gridCol w:w="1560"/>
        <w:gridCol w:w="1842"/>
      </w:tblGrid>
      <w:tr w:rsidR="004E0E74" w:rsidRPr="00BE4794" w14:paraId="31A237AC" w14:textId="77777777" w:rsidTr="003C2337">
        <w:tc>
          <w:tcPr>
            <w:tcW w:w="426" w:type="dxa"/>
            <w:vAlign w:val="center"/>
          </w:tcPr>
          <w:p w14:paraId="2E240859" w14:textId="77777777" w:rsidR="004E0E74" w:rsidRPr="00BE4794" w:rsidRDefault="004E0E74" w:rsidP="003C2337">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37610451" w14:textId="77777777" w:rsidR="004E0E74" w:rsidRPr="00BE4794" w:rsidRDefault="004E0E74" w:rsidP="003C2337">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FEF63EE" w14:textId="77777777" w:rsidR="004E0E74" w:rsidRPr="00BE4794" w:rsidRDefault="004E0E74" w:rsidP="003C2337">
            <w:pPr>
              <w:tabs>
                <w:tab w:val="left" w:pos="851"/>
              </w:tabs>
              <w:jc w:val="center"/>
              <w:rPr>
                <w:b/>
                <w:sz w:val="18"/>
                <w:szCs w:val="18"/>
                <w:lang w:eastAsia="zh-CN"/>
              </w:rPr>
            </w:pPr>
            <w:r w:rsidRPr="00BE4794">
              <w:rPr>
                <w:b/>
                <w:sz w:val="18"/>
                <w:szCs w:val="18"/>
                <w:lang w:eastAsia="zh-CN"/>
              </w:rPr>
              <w:t>Wartość zamówienia brutto zł</w:t>
            </w:r>
          </w:p>
          <w:p w14:paraId="3DD96665" w14:textId="77777777" w:rsidR="004E0E74" w:rsidRPr="00BE4794" w:rsidRDefault="004E0E74" w:rsidP="003C2337">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17" w:type="dxa"/>
            <w:vAlign w:val="center"/>
          </w:tcPr>
          <w:p w14:paraId="583A0EBA" w14:textId="77777777" w:rsidR="004E0E74" w:rsidRPr="00BE4794" w:rsidRDefault="004E0E74" w:rsidP="003C2337">
            <w:pPr>
              <w:tabs>
                <w:tab w:val="left" w:pos="851"/>
              </w:tabs>
              <w:jc w:val="center"/>
              <w:rPr>
                <w:b/>
                <w:bCs/>
                <w:sz w:val="18"/>
                <w:szCs w:val="18"/>
                <w:lang w:eastAsia="zh-CN"/>
              </w:rPr>
            </w:pPr>
            <w:r w:rsidRPr="00BE4794">
              <w:rPr>
                <w:b/>
                <w:bCs/>
                <w:sz w:val="18"/>
                <w:szCs w:val="18"/>
                <w:lang w:eastAsia="zh-CN"/>
              </w:rPr>
              <w:t>Data wykonania</w:t>
            </w:r>
          </w:p>
          <w:p w14:paraId="4653CDD6" w14:textId="77777777" w:rsidR="004E0E74" w:rsidRPr="00BE4794" w:rsidRDefault="004E0E74" w:rsidP="003C2337">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180C6389" w14:textId="77777777" w:rsidR="004E0E74" w:rsidRPr="00BE4794" w:rsidRDefault="004E0E74" w:rsidP="003C233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2E533B9D" w14:textId="77777777" w:rsidR="004E0E74" w:rsidRPr="00BE4794" w:rsidRDefault="004E0E74" w:rsidP="003C2337">
            <w:pPr>
              <w:tabs>
                <w:tab w:val="left" w:pos="851"/>
              </w:tabs>
              <w:jc w:val="center"/>
              <w:rPr>
                <w:b/>
                <w:sz w:val="18"/>
                <w:szCs w:val="18"/>
                <w:lang w:eastAsia="zh-CN"/>
              </w:rPr>
            </w:pPr>
            <w:r w:rsidRPr="00BE4794">
              <w:rPr>
                <w:b/>
                <w:sz w:val="18"/>
                <w:szCs w:val="18"/>
                <w:lang w:eastAsia="zh-CN"/>
              </w:rPr>
              <w:t xml:space="preserve">Podmiot wykonujący zamówienie* </w:t>
            </w:r>
          </w:p>
          <w:p w14:paraId="4A22BC64" w14:textId="77777777" w:rsidR="004E0E74" w:rsidRPr="00BE4794" w:rsidRDefault="004E0E74" w:rsidP="003C2337">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4E0E74" w:rsidRPr="00BE4794" w14:paraId="17276D12" w14:textId="77777777" w:rsidTr="003C2337">
        <w:tc>
          <w:tcPr>
            <w:tcW w:w="426" w:type="dxa"/>
            <w:vAlign w:val="center"/>
          </w:tcPr>
          <w:p w14:paraId="373E982D" w14:textId="77777777" w:rsidR="004E0E74" w:rsidRPr="00E75E6A" w:rsidRDefault="004E0E74" w:rsidP="003C2337">
            <w:pPr>
              <w:tabs>
                <w:tab w:val="left" w:pos="851"/>
              </w:tabs>
              <w:ind w:left="-70"/>
              <w:jc w:val="center"/>
              <w:rPr>
                <w:bCs/>
                <w:i/>
                <w:iCs/>
                <w:lang w:eastAsia="zh-CN"/>
              </w:rPr>
            </w:pPr>
            <w:r w:rsidRPr="00E75E6A">
              <w:rPr>
                <w:bCs/>
                <w:i/>
                <w:iCs/>
                <w:lang w:eastAsia="zh-CN"/>
              </w:rPr>
              <w:t>1</w:t>
            </w:r>
          </w:p>
        </w:tc>
        <w:tc>
          <w:tcPr>
            <w:tcW w:w="2410" w:type="dxa"/>
            <w:vAlign w:val="center"/>
          </w:tcPr>
          <w:p w14:paraId="7760D641" w14:textId="77777777" w:rsidR="004E0E74" w:rsidRPr="00E75E6A" w:rsidRDefault="004E0E74" w:rsidP="003C2337">
            <w:pPr>
              <w:tabs>
                <w:tab w:val="left" w:pos="851"/>
              </w:tabs>
              <w:jc w:val="center"/>
              <w:rPr>
                <w:bCs/>
                <w:i/>
                <w:iCs/>
                <w:lang w:eastAsia="zh-CN"/>
              </w:rPr>
            </w:pPr>
            <w:r w:rsidRPr="00E75E6A">
              <w:rPr>
                <w:bCs/>
                <w:i/>
                <w:iCs/>
                <w:lang w:eastAsia="zh-CN"/>
              </w:rPr>
              <w:t>2</w:t>
            </w:r>
          </w:p>
        </w:tc>
        <w:tc>
          <w:tcPr>
            <w:tcW w:w="1559" w:type="dxa"/>
            <w:vAlign w:val="center"/>
          </w:tcPr>
          <w:p w14:paraId="590868A2" w14:textId="77777777" w:rsidR="004E0E74" w:rsidRPr="00E75E6A" w:rsidRDefault="004E0E74" w:rsidP="003C2337">
            <w:pPr>
              <w:tabs>
                <w:tab w:val="left" w:pos="851"/>
              </w:tabs>
              <w:jc w:val="center"/>
              <w:rPr>
                <w:bCs/>
                <w:i/>
                <w:iCs/>
                <w:lang w:eastAsia="zh-CN"/>
              </w:rPr>
            </w:pPr>
            <w:r w:rsidRPr="00E75E6A">
              <w:rPr>
                <w:bCs/>
                <w:i/>
                <w:iCs/>
                <w:lang w:eastAsia="zh-CN"/>
              </w:rPr>
              <w:t>3</w:t>
            </w:r>
          </w:p>
        </w:tc>
        <w:tc>
          <w:tcPr>
            <w:tcW w:w="1417" w:type="dxa"/>
            <w:vAlign w:val="center"/>
          </w:tcPr>
          <w:p w14:paraId="32A2F3C8" w14:textId="77777777" w:rsidR="004E0E74" w:rsidRPr="00E75E6A" w:rsidRDefault="004E0E74" w:rsidP="003C2337">
            <w:pPr>
              <w:tabs>
                <w:tab w:val="left" w:pos="851"/>
              </w:tabs>
              <w:jc w:val="center"/>
              <w:rPr>
                <w:bCs/>
                <w:i/>
                <w:iCs/>
                <w:lang w:eastAsia="zh-CN"/>
              </w:rPr>
            </w:pPr>
            <w:r w:rsidRPr="00E75E6A">
              <w:rPr>
                <w:bCs/>
                <w:i/>
                <w:iCs/>
                <w:lang w:eastAsia="zh-CN"/>
              </w:rPr>
              <w:t>4</w:t>
            </w:r>
          </w:p>
        </w:tc>
        <w:tc>
          <w:tcPr>
            <w:tcW w:w="1560" w:type="dxa"/>
            <w:vAlign w:val="center"/>
          </w:tcPr>
          <w:p w14:paraId="306F0CD5" w14:textId="77777777" w:rsidR="004E0E74" w:rsidRPr="00E75E6A" w:rsidRDefault="004E0E74" w:rsidP="003C2337">
            <w:pPr>
              <w:tabs>
                <w:tab w:val="left" w:pos="851"/>
              </w:tabs>
              <w:jc w:val="center"/>
              <w:rPr>
                <w:bCs/>
                <w:i/>
                <w:iCs/>
                <w:lang w:eastAsia="zh-CN"/>
              </w:rPr>
            </w:pPr>
            <w:r w:rsidRPr="00E75E6A">
              <w:rPr>
                <w:bCs/>
                <w:i/>
                <w:iCs/>
                <w:lang w:eastAsia="zh-CN"/>
              </w:rPr>
              <w:t>5</w:t>
            </w:r>
          </w:p>
        </w:tc>
        <w:tc>
          <w:tcPr>
            <w:tcW w:w="1842" w:type="dxa"/>
            <w:vAlign w:val="center"/>
          </w:tcPr>
          <w:p w14:paraId="2F4C24AA" w14:textId="77777777" w:rsidR="004E0E74" w:rsidRPr="00E75E6A" w:rsidRDefault="004E0E74" w:rsidP="003C2337">
            <w:pPr>
              <w:tabs>
                <w:tab w:val="left" w:pos="851"/>
              </w:tabs>
              <w:jc w:val="center"/>
              <w:rPr>
                <w:bCs/>
                <w:i/>
                <w:iCs/>
                <w:lang w:eastAsia="zh-CN"/>
              </w:rPr>
            </w:pPr>
            <w:r w:rsidRPr="00E75E6A">
              <w:rPr>
                <w:bCs/>
                <w:i/>
                <w:iCs/>
                <w:lang w:eastAsia="zh-CN"/>
              </w:rPr>
              <w:t>6</w:t>
            </w:r>
          </w:p>
        </w:tc>
      </w:tr>
      <w:tr w:rsidR="004E0E74" w:rsidRPr="00E66F78" w14:paraId="557C0B05" w14:textId="77777777" w:rsidTr="003C2337">
        <w:trPr>
          <w:cantSplit/>
          <w:trHeight w:val="228"/>
        </w:trPr>
        <w:tc>
          <w:tcPr>
            <w:tcW w:w="9214" w:type="dxa"/>
            <w:gridSpan w:val="6"/>
            <w:vAlign w:val="center"/>
          </w:tcPr>
          <w:p w14:paraId="5E9000D0" w14:textId="77777777" w:rsidR="004E0E74" w:rsidRPr="00E66F78" w:rsidRDefault="004E0E74" w:rsidP="003C2337">
            <w:pPr>
              <w:tabs>
                <w:tab w:val="left" w:pos="851"/>
              </w:tabs>
              <w:jc w:val="center"/>
              <w:rPr>
                <w:b/>
                <w:color w:val="7030A0"/>
                <w:sz w:val="24"/>
                <w:szCs w:val="24"/>
                <w:lang w:eastAsia="zh-CN"/>
              </w:rPr>
            </w:pPr>
            <w:r w:rsidRPr="00E66F78">
              <w:rPr>
                <w:b/>
                <w:sz w:val="24"/>
                <w:szCs w:val="24"/>
                <w:lang w:eastAsia="zh-CN"/>
              </w:rPr>
              <w:t>Zadanie nr 1</w:t>
            </w:r>
          </w:p>
        </w:tc>
      </w:tr>
      <w:tr w:rsidR="004E0E74" w:rsidRPr="00E66F78" w14:paraId="5DABDB8B" w14:textId="77777777" w:rsidTr="003C2337">
        <w:trPr>
          <w:cantSplit/>
          <w:trHeight w:val="228"/>
        </w:trPr>
        <w:tc>
          <w:tcPr>
            <w:tcW w:w="9214" w:type="dxa"/>
            <w:gridSpan w:val="6"/>
            <w:vAlign w:val="center"/>
          </w:tcPr>
          <w:p w14:paraId="12BFA865" w14:textId="4E9C676B" w:rsidR="004E0E74" w:rsidRPr="00FF1A09" w:rsidRDefault="00FF1A09" w:rsidP="00FF1A09">
            <w:pPr>
              <w:tabs>
                <w:tab w:val="left" w:pos="851"/>
              </w:tabs>
            </w:pPr>
            <w:r>
              <w:t>Wykonawca wykaże, że w okresie ostatnich 3 lat przed terminem składania ofert (a jeśli okres prowadzenia działalności jest krótszy to w tym okresie) wykonał</w:t>
            </w:r>
            <w:r w:rsidRPr="00FF1A09">
              <w:t xml:space="preserve"> </w:t>
            </w:r>
            <w:r w:rsidRPr="00FF1A09">
              <w:rPr>
                <w:b/>
                <w:bCs/>
              </w:rPr>
              <w:t>co najmniej 1 usługę</w:t>
            </w:r>
            <w:r w:rsidRPr="00FF1A09">
              <w:t xml:space="preserve"> polegające na wykonaniu dokumentacji określającej analizę przestrzennego i czasowego usytuowania frontów eksploatacyjnych wraz z prognozą zagrożenia wstrząsami i tąpaniami oraz określeniem warunków prowadzenia robót górniczych na wartość łączną nie mniejszą niż </w:t>
            </w:r>
            <w:r w:rsidRPr="00FF1A09">
              <w:rPr>
                <w:b/>
                <w:bCs/>
              </w:rPr>
              <w:t>27 000,00 zł</w:t>
            </w:r>
            <w:r w:rsidRPr="00FF1A09">
              <w:t xml:space="preserve"> netto oraz posiada dokumenty potwierdzających, że te usługi zostały wykonane należycie.</w:t>
            </w:r>
          </w:p>
        </w:tc>
      </w:tr>
      <w:tr w:rsidR="004E0E74" w:rsidRPr="00E66F78" w14:paraId="77D55A8A" w14:textId="77777777" w:rsidTr="003C2337">
        <w:trPr>
          <w:cantSplit/>
          <w:trHeight w:val="735"/>
        </w:trPr>
        <w:tc>
          <w:tcPr>
            <w:tcW w:w="426" w:type="dxa"/>
            <w:vAlign w:val="center"/>
          </w:tcPr>
          <w:p w14:paraId="25124DD2" w14:textId="77777777" w:rsidR="004E0E74" w:rsidRPr="008F2B27" w:rsidRDefault="004E0E74" w:rsidP="003C2337">
            <w:pPr>
              <w:tabs>
                <w:tab w:val="left" w:pos="851"/>
              </w:tabs>
              <w:jc w:val="both"/>
              <w:rPr>
                <w:b/>
                <w:lang w:eastAsia="zh-CN"/>
              </w:rPr>
            </w:pPr>
            <w:r w:rsidRPr="008F2B27">
              <w:rPr>
                <w:b/>
                <w:lang w:eastAsia="zh-CN"/>
              </w:rPr>
              <w:t>1.1</w:t>
            </w:r>
          </w:p>
        </w:tc>
        <w:tc>
          <w:tcPr>
            <w:tcW w:w="2410" w:type="dxa"/>
          </w:tcPr>
          <w:p w14:paraId="4A404176" w14:textId="77777777" w:rsidR="004E0E74" w:rsidRPr="00E66F78" w:rsidRDefault="004E0E74" w:rsidP="003C2337">
            <w:pPr>
              <w:tabs>
                <w:tab w:val="left" w:pos="851"/>
              </w:tabs>
              <w:jc w:val="both"/>
              <w:rPr>
                <w:sz w:val="24"/>
                <w:szCs w:val="24"/>
                <w:lang w:eastAsia="zh-CN"/>
              </w:rPr>
            </w:pPr>
          </w:p>
          <w:p w14:paraId="1E1C3358" w14:textId="77777777" w:rsidR="004E0E74" w:rsidRPr="00E66F78" w:rsidRDefault="004E0E74" w:rsidP="003C2337">
            <w:pPr>
              <w:tabs>
                <w:tab w:val="left" w:pos="851"/>
              </w:tabs>
              <w:jc w:val="both"/>
              <w:rPr>
                <w:sz w:val="24"/>
                <w:szCs w:val="24"/>
                <w:lang w:eastAsia="zh-CN"/>
              </w:rPr>
            </w:pPr>
          </w:p>
        </w:tc>
        <w:tc>
          <w:tcPr>
            <w:tcW w:w="1559" w:type="dxa"/>
          </w:tcPr>
          <w:p w14:paraId="3AEA8AE4" w14:textId="77777777" w:rsidR="004E0E74" w:rsidRPr="00E66F78" w:rsidRDefault="004E0E74" w:rsidP="003C2337">
            <w:pPr>
              <w:tabs>
                <w:tab w:val="left" w:pos="851"/>
              </w:tabs>
              <w:jc w:val="both"/>
              <w:rPr>
                <w:b/>
                <w:sz w:val="24"/>
                <w:szCs w:val="24"/>
                <w:lang w:eastAsia="zh-CN"/>
              </w:rPr>
            </w:pPr>
          </w:p>
        </w:tc>
        <w:tc>
          <w:tcPr>
            <w:tcW w:w="1417" w:type="dxa"/>
          </w:tcPr>
          <w:p w14:paraId="52DF1116" w14:textId="77777777" w:rsidR="004E0E74" w:rsidRPr="00E66F78" w:rsidRDefault="004E0E74" w:rsidP="003C2337">
            <w:pPr>
              <w:tabs>
                <w:tab w:val="left" w:pos="851"/>
              </w:tabs>
              <w:jc w:val="both"/>
              <w:rPr>
                <w:b/>
                <w:sz w:val="24"/>
                <w:szCs w:val="24"/>
                <w:lang w:eastAsia="zh-CN"/>
              </w:rPr>
            </w:pPr>
          </w:p>
        </w:tc>
        <w:tc>
          <w:tcPr>
            <w:tcW w:w="1560" w:type="dxa"/>
          </w:tcPr>
          <w:p w14:paraId="529F650A" w14:textId="77777777" w:rsidR="004E0E74" w:rsidRPr="00E66F78" w:rsidRDefault="004E0E74" w:rsidP="003C2337">
            <w:pPr>
              <w:tabs>
                <w:tab w:val="left" w:pos="851"/>
              </w:tabs>
              <w:jc w:val="both"/>
              <w:rPr>
                <w:b/>
                <w:sz w:val="24"/>
                <w:szCs w:val="24"/>
                <w:lang w:eastAsia="zh-CN"/>
              </w:rPr>
            </w:pPr>
          </w:p>
        </w:tc>
        <w:tc>
          <w:tcPr>
            <w:tcW w:w="1842" w:type="dxa"/>
          </w:tcPr>
          <w:p w14:paraId="47F407A0" w14:textId="77777777" w:rsidR="004E0E74" w:rsidRPr="00E66F78" w:rsidRDefault="004E0E74" w:rsidP="003C2337">
            <w:pPr>
              <w:tabs>
                <w:tab w:val="left" w:pos="851"/>
              </w:tabs>
              <w:jc w:val="both"/>
              <w:rPr>
                <w:b/>
                <w:color w:val="7030A0"/>
                <w:sz w:val="24"/>
                <w:szCs w:val="24"/>
                <w:lang w:eastAsia="zh-CN"/>
              </w:rPr>
            </w:pPr>
          </w:p>
        </w:tc>
      </w:tr>
      <w:tr w:rsidR="004E0E74" w:rsidRPr="00E66F78" w14:paraId="3C95BFAD" w14:textId="77777777" w:rsidTr="003C2337">
        <w:trPr>
          <w:cantSplit/>
          <w:trHeight w:val="598"/>
        </w:trPr>
        <w:tc>
          <w:tcPr>
            <w:tcW w:w="426" w:type="dxa"/>
            <w:vAlign w:val="center"/>
          </w:tcPr>
          <w:p w14:paraId="4EFF6308" w14:textId="77777777" w:rsidR="004E0E74" w:rsidRPr="008F2B27" w:rsidRDefault="004E0E74" w:rsidP="003C2337">
            <w:pPr>
              <w:tabs>
                <w:tab w:val="left" w:pos="851"/>
              </w:tabs>
              <w:jc w:val="both"/>
              <w:rPr>
                <w:b/>
                <w:lang w:eastAsia="zh-CN"/>
              </w:rPr>
            </w:pPr>
            <w:r w:rsidRPr="008F2B27">
              <w:rPr>
                <w:b/>
                <w:lang w:eastAsia="zh-CN"/>
              </w:rPr>
              <w:t>1.2</w:t>
            </w:r>
          </w:p>
        </w:tc>
        <w:tc>
          <w:tcPr>
            <w:tcW w:w="2410" w:type="dxa"/>
          </w:tcPr>
          <w:p w14:paraId="36871056" w14:textId="77777777" w:rsidR="004E0E74" w:rsidRPr="00E66F78" w:rsidRDefault="004E0E74" w:rsidP="003C2337">
            <w:pPr>
              <w:tabs>
                <w:tab w:val="left" w:pos="851"/>
              </w:tabs>
              <w:jc w:val="both"/>
              <w:rPr>
                <w:sz w:val="24"/>
                <w:szCs w:val="24"/>
                <w:lang w:eastAsia="zh-CN"/>
              </w:rPr>
            </w:pPr>
          </w:p>
          <w:p w14:paraId="768A7254" w14:textId="77777777" w:rsidR="004E0E74" w:rsidRPr="00E66F78" w:rsidRDefault="004E0E74" w:rsidP="003C2337">
            <w:pPr>
              <w:tabs>
                <w:tab w:val="left" w:pos="851"/>
              </w:tabs>
              <w:jc w:val="both"/>
              <w:rPr>
                <w:sz w:val="24"/>
                <w:szCs w:val="24"/>
                <w:lang w:eastAsia="zh-CN"/>
              </w:rPr>
            </w:pPr>
          </w:p>
          <w:p w14:paraId="3850FE79" w14:textId="77777777" w:rsidR="004E0E74" w:rsidRPr="00E66F78" w:rsidRDefault="004E0E74" w:rsidP="003C2337">
            <w:pPr>
              <w:tabs>
                <w:tab w:val="left" w:pos="851"/>
              </w:tabs>
              <w:jc w:val="both"/>
              <w:rPr>
                <w:sz w:val="24"/>
                <w:szCs w:val="24"/>
                <w:lang w:eastAsia="zh-CN"/>
              </w:rPr>
            </w:pPr>
          </w:p>
        </w:tc>
        <w:tc>
          <w:tcPr>
            <w:tcW w:w="1559" w:type="dxa"/>
          </w:tcPr>
          <w:p w14:paraId="163F2879" w14:textId="77777777" w:rsidR="004E0E74" w:rsidRPr="00E66F78" w:rsidRDefault="004E0E74" w:rsidP="003C2337">
            <w:pPr>
              <w:tabs>
                <w:tab w:val="left" w:pos="851"/>
              </w:tabs>
              <w:jc w:val="both"/>
              <w:rPr>
                <w:b/>
                <w:sz w:val="24"/>
                <w:szCs w:val="24"/>
                <w:lang w:eastAsia="zh-CN"/>
              </w:rPr>
            </w:pPr>
          </w:p>
        </w:tc>
        <w:tc>
          <w:tcPr>
            <w:tcW w:w="1417" w:type="dxa"/>
          </w:tcPr>
          <w:p w14:paraId="10006C7F" w14:textId="77777777" w:rsidR="004E0E74" w:rsidRPr="00E66F78" w:rsidRDefault="004E0E74" w:rsidP="003C2337">
            <w:pPr>
              <w:tabs>
                <w:tab w:val="left" w:pos="851"/>
              </w:tabs>
              <w:jc w:val="both"/>
              <w:rPr>
                <w:b/>
                <w:sz w:val="24"/>
                <w:szCs w:val="24"/>
                <w:lang w:eastAsia="zh-CN"/>
              </w:rPr>
            </w:pPr>
          </w:p>
        </w:tc>
        <w:tc>
          <w:tcPr>
            <w:tcW w:w="1560" w:type="dxa"/>
          </w:tcPr>
          <w:p w14:paraId="7B4F0300" w14:textId="77777777" w:rsidR="004E0E74" w:rsidRPr="00E66F78" w:rsidRDefault="004E0E74" w:rsidP="003C2337">
            <w:pPr>
              <w:tabs>
                <w:tab w:val="left" w:pos="851"/>
              </w:tabs>
              <w:jc w:val="both"/>
              <w:rPr>
                <w:b/>
                <w:sz w:val="24"/>
                <w:szCs w:val="24"/>
                <w:lang w:eastAsia="zh-CN"/>
              </w:rPr>
            </w:pPr>
          </w:p>
        </w:tc>
        <w:tc>
          <w:tcPr>
            <w:tcW w:w="1842" w:type="dxa"/>
          </w:tcPr>
          <w:p w14:paraId="2133000D" w14:textId="77777777" w:rsidR="004E0E74" w:rsidRPr="00E66F78" w:rsidRDefault="004E0E74" w:rsidP="003C2337">
            <w:pPr>
              <w:tabs>
                <w:tab w:val="left" w:pos="851"/>
              </w:tabs>
              <w:jc w:val="both"/>
              <w:rPr>
                <w:b/>
                <w:color w:val="7030A0"/>
                <w:sz w:val="24"/>
                <w:szCs w:val="24"/>
                <w:lang w:eastAsia="zh-CN"/>
              </w:rPr>
            </w:pPr>
          </w:p>
        </w:tc>
      </w:tr>
      <w:tr w:rsidR="004E0E74" w:rsidRPr="00E66F78" w14:paraId="579954BE" w14:textId="77777777" w:rsidTr="003C2337">
        <w:trPr>
          <w:cantSplit/>
          <w:trHeight w:val="288"/>
        </w:trPr>
        <w:tc>
          <w:tcPr>
            <w:tcW w:w="9214" w:type="dxa"/>
            <w:gridSpan w:val="6"/>
          </w:tcPr>
          <w:p w14:paraId="57E7183A" w14:textId="77777777" w:rsidR="004E0E74" w:rsidRPr="00E66F78" w:rsidRDefault="004E0E74" w:rsidP="003C2337">
            <w:pPr>
              <w:tabs>
                <w:tab w:val="left" w:pos="851"/>
              </w:tabs>
              <w:jc w:val="center"/>
              <w:rPr>
                <w:b/>
                <w:color w:val="7030A0"/>
                <w:sz w:val="24"/>
                <w:szCs w:val="24"/>
                <w:lang w:eastAsia="zh-CN"/>
              </w:rPr>
            </w:pPr>
            <w:r w:rsidRPr="00E66F78">
              <w:rPr>
                <w:b/>
                <w:sz w:val="24"/>
                <w:szCs w:val="24"/>
                <w:lang w:eastAsia="zh-CN"/>
              </w:rPr>
              <w:t xml:space="preserve">Zadanie </w:t>
            </w:r>
            <w:r>
              <w:rPr>
                <w:b/>
                <w:sz w:val="24"/>
                <w:szCs w:val="24"/>
                <w:lang w:eastAsia="zh-CN"/>
              </w:rPr>
              <w:t>nr 2</w:t>
            </w:r>
          </w:p>
        </w:tc>
      </w:tr>
      <w:tr w:rsidR="004E0E74" w:rsidRPr="00E66F78" w14:paraId="41DD8CCB" w14:textId="77777777" w:rsidTr="003C2337">
        <w:trPr>
          <w:cantSplit/>
          <w:trHeight w:val="585"/>
        </w:trPr>
        <w:tc>
          <w:tcPr>
            <w:tcW w:w="9214" w:type="dxa"/>
            <w:gridSpan w:val="6"/>
          </w:tcPr>
          <w:p w14:paraId="3054D78A" w14:textId="7C8BC5D2" w:rsidR="004E0E74" w:rsidRPr="00E66F78" w:rsidRDefault="00FF1A09" w:rsidP="00DD11EF">
            <w:pPr>
              <w:spacing w:line="276" w:lineRule="auto"/>
              <w:rPr>
                <w:b/>
                <w:sz w:val="24"/>
                <w:szCs w:val="24"/>
                <w:lang w:eastAsia="zh-CN"/>
              </w:rPr>
            </w:pPr>
            <w:r w:rsidRPr="00FF1A09">
              <w:t>Wykonawca wykaże, że w okresie ostatnich 3 lat przed terminem składania ofert (a jeśli okres prowadzenia działalności jest krótszy to w tym okresie) wykonał</w:t>
            </w:r>
            <w:r>
              <w:t xml:space="preserve"> </w:t>
            </w:r>
            <w:r w:rsidRPr="00FF1A09">
              <w:rPr>
                <w:b/>
                <w:bCs/>
              </w:rPr>
              <w:t>co najmniej 1</w:t>
            </w:r>
            <w:r w:rsidRPr="001D2080">
              <w:t xml:space="preserve"> usługę polegającą na wykonaniu opracowań w zakresie dostosowania (optymalizacji) geometrii sieci sejsmologicznej wraz z wyznaczeniem błędów lokalizacji,</w:t>
            </w:r>
            <w:r w:rsidRPr="008350E8">
              <w:t xml:space="preserve"> prędkości kierunkowych i współczynnika tłumienia dla robót górniczych</w:t>
            </w:r>
            <w:r>
              <w:t xml:space="preserve"> na </w:t>
            </w:r>
            <w:r w:rsidRPr="008350E8">
              <w:t xml:space="preserve">wartość łączną nie mniejszą niż </w:t>
            </w:r>
            <w:r w:rsidRPr="008350E8">
              <w:rPr>
                <w:b/>
                <w:bCs/>
              </w:rPr>
              <w:t>43 000,00</w:t>
            </w:r>
            <w:r w:rsidRPr="008350E8">
              <w:t xml:space="preserve"> </w:t>
            </w:r>
            <w:r w:rsidRPr="00FF1A09">
              <w:rPr>
                <w:b/>
                <w:bCs/>
              </w:rPr>
              <w:t>zł</w:t>
            </w:r>
            <w:r w:rsidRPr="008350E8">
              <w:t xml:space="preserve"> netto oraz posiada dokumenty potwierdzających, że te usługi zostały wykonane należycie</w:t>
            </w:r>
          </w:p>
        </w:tc>
      </w:tr>
      <w:tr w:rsidR="004E0E74" w:rsidRPr="00E66F78" w14:paraId="487DE9D9" w14:textId="77777777" w:rsidTr="003C2337">
        <w:trPr>
          <w:cantSplit/>
          <w:trHeight w:val="765"/>
        </w:trPr>
        <w:tc>
          <w:tcPr>
            <w:tcW w:w="426" w:type="dxa"/>
            <w:vAlign w:val="center"/>
          </w:tcPr>
          <w:p w14:paraId="6B6F2268" w14:textId="77777777" w:rsidR="004E0E74" w:rsidRPr="00BE4794" w:rsidRDefault="004E0E74" w:rsidP="003C2337">
            <w:pPr>
              <w:tabs>
                <w:tab w:val="left" w:pos="851"/>
              </w:tabs>
              <w:jc w:val="both"/>
              <w:rPr>
                <w:b/>
                <w:lang w:eastAsia="zh-CN"/>
              </w:rPr>
            </w:pPr>
            <w:r>
              <w:rPr>
                <w:b/>
                <w:lang w:eastAsia="zh-CN"/>
              </w:rPr>
              <w:t>2.</w:t>
            </w:r>
            <w:r w:rsidRPr="00BE4794">
              <w:rPr>
                <w:b/>
                <w:lang w:eastAsia="zh-CN"/>
              </w:rPr>
              <w:t>1</w:t>
            </w:r>
          </w:p>
        </w:tc>
        <w:tc>
          <w:tcPr>
            <w:tcW w:w="2410" w:type="dxa"/>
          </w:tcPr>
          <w:p w14:paraId="2187E7BE" w14:textId="77777777" w:rsidR="004E0E74" w:rsidRPr="00E66F78" w:rsidRDefault="004E0E74" w:rsidP="003C2337">
            <w:pPr>
              <w:tabs>
                <w:tab w:val="left" w:pos="851"/>
              </w:tabs>
              <w:jc w:val="both"/>
              <w:rPr>
                <w:sz w:val="24"/>
                <w:szCs w:val="24"/>
                <w:lang w:eastAsia="zh-CN"/>
              </w:rPr>
            </w:pPr>
          </w:p>
          <w:p w14:paraId="75D23684" w14:textId="77777777" w:rsidR="004E0E74" w:rsidRPr="00E66F78" w:rsidRDefault="004E0E74" w:rsidP="003C2337">
            <w:pPr>
              <w:tabs>
                <w:tab w:val="left" w:pos="851"/>
              </w:tabs>
              <w:jc w:val="both"/>
              <w:rPr>
                <w:sz w:val="24"/>
                <w:szCs w:val="24"/>
                <w:lang w:eastAsia="zh-CN"/>
              </w:rPr>
            </w:pPr>
          </w:p>
        </w:tc>
        <w:tc>
          <w:tcPr>
            <w:tcW w:w="1559" w:type="dxa"/>
          </w:tcPr>
          <w:p w14:paraId="1C8265A2" w14:textId="77777777" w:rsidR="004E0E74" w:rsidRPr="00E66F78" w:rsidRDefault="004E0E74" w:rsidP="003C2337">
            <w:pPr>
              <w:tabs>
                <w:tab w:val="left" w:pos="851"/>
              </w:tabs>
              <w:jc w:val="both"/>
              <w:rPr>
                <w:b/>
                <w:sz w:val="24"/>
                <w:szCs w:val="24"/>
                <w:lang w:eastAsia="zh-CN"/>
              </w:rPr>
            </w:pPr>
          </w:p>
        </w:tc>
        <w:tc>
          <w:tcPr>
            <w:tcW w:w="1417" w:type="dxa"/>
          </w:tcPr>
          <w:p w14:paraId="5181BF1C" w14:textId="77777777" w:rsidR="004E0E74" w:rsidRPr="00E66F78" w:rsidRDefault="004E0E74" w:rsidP="003C2337">
            <w:pPr>
              <w:tabs>
                <w:tab w:val="left" w:pos="851"/>
              </w:tabs>
              <w:jc w:val="both"/>
              <w:rPr>
                <w:b/>
                <w:sz w:val="24"/>
                <w:szCs w:val="24"/>
                <w:lang w:eastAsia="zh-CN"/>
              </w:rPr>
            </w:pPr>
          </w:p>
        </w:tc>
        <w:tc>
          <w:tcPr>
            <w:tcW w:w="1560" w:type="dxa"/>
          </w:tcPr>
          <w:p w14:paraId="798D650B" w14:textId="77777777" w:rsidR="004E0E74" w:rsidRPr="00E66F78" w:rsidRDefault="004E0E74" w:rsidP="003C2337">
            <w:pPr>
              <w:tabs>
                <w:tab w:val="left" w:pos="851"/>
              </w:tabs>
              <w:jc w:val="both"/>
              <w:rPr>
                <w:b/>
                <w:sz w:val="24"/>
                <w:szCs w:val="24"/>
                <w:lang w:eastAsia="zh-CN"/>
              </w:rPr>
            </w:pPr>
          </w:p>
        </w:tc>
        <w:tc>
          <w:tcPr>
            <w:tcW w:w="1842" w:type="dxa"/>
          </w:tcPr>
          <w:p w14:paraId="406A48F6" w14:textId="77777777" w:rsidR="004E0E74" w:rsidRPr="00E66F78" w:rsidRDefault="004E0E74" w:rsidP="003C2337">
            <w:pPr>
              <w:tabs>
                <w:tab w:val="left" w:pos="851"/>
              </w:tabs>
              <w:jc w:val="both"/>
              <w:rPr>
                <w:b/>
                <w:sz w:val="24"/>
                <w:szCs w:val="24"/>
                <w:lang w:eastAsia="zh-CN"/>
              </w:rPr>
            </w:pPr>
          </w:p>
        </w:tc>
      </w:tr>
      <w:tr w:rsidR="004E0E74" w:rsidRPr="00E66F78" w14:paraId="64EF633D" w14:textId="77777777" w:rsidTr="003C2337">
        <w:trPr>
          <w:cantSplit/>
          <w:trHeight w:val="765"/>
        </w:trPr>
        <w:tc>
          <w:tcPr>
            <w:tcW w:w="426" w:type="dxa"/>
            <w:vAlign w:val="center"/>
          </w:tcPr>
          <w:p w14:paraId="2180F390" w14:textId="77777777" w:rsidR="004E0E74" w:rsidRPr="00BE4794" w:rsidRDefault="004E0E74" w:rsidP="003C2337">
            <w:pPr>
              <w:tabs>
                <w:tab w:val="left" w:pos="851"/>
              </w:tabs>
              <w:jc w:val="both"/>
              <w:rPr>
                <w:b/>
                <w:lang w:eastAsia="zh-CN"/>
              </w:rPr>
            </w:pPr>
            <w:r w:rsidRPr="00BE4794">
              <w:rPr>
                <w:b/>
                <w:lang w:eastAsia="zh-CN"/>
              </w:rPr>
              <w:t>2</w:t>
            </w:r>
            <w:r>
              <w:rPr>
                <w:b/>
                <w:lang w:eastAsia="zh-CN"/>
              </w:rPr>
              <w:t>.2</w:t>
            </w:r>
          </w:p>
        </w:tc>
        <w:tc>
          <w:tcPr>
            <w:tcW w:w="2410" w:type="dxa"/>
          </w:tcPr>
          <w:p w14:paraId="6B0CAAF5" w14:textId="77777777" w:rsidR="004E0E74" w:rsidRPr="00E66F78" w:rsidRDefault="004E0E74" w:rsidP="003C2337">
            <w:pPr>
              <w:tabs>
                <w:tab w:val="left" w:pos="851"/>
              </w:tabs>
              <w:jc w:val="both"/>
              <w:rPr>
                <w:sz w:val="24"/>
                <w:szCs w:val="24"/>
                <w:lang w:eastAsia="zh-CN"/>
              </w:rPr>
            </w:pPr>
          </w:p>
        </w:tc>
        <w:tc>
          <w:tcPr>
            <w:tcW w:w="1559" w:type="dxa"/>
          </w:tcPr>
          <w:p w14:paraId="60077C6D" w14:textId="77777777" w:rsidR="004E0E74" w:rsidRPr="00E66F78" w:rsidRDefault="004E0E74" w:rsidP="003C2337">
            <w:pPr>
              <w:tabs>
                <w:tab w:val="left" w:pos="851"/>
              </w:tabs>
              <w:jc w:val="both"/>
              <w:rPr>
                <w:b/>
                <w:sz w:val="24"/>
                <w:szCs w:val="24"/>
                <w:lang w:eastAsia="zh-CN"/>
              </w:rPr>
            </w:pPr>
          </w:p>
        </w:tc>
        <w:tc>
          <w:tcPr>
            <w:tcW w:w="1417" w:type="dxa"/>
          </w:tcPr>
          <w:p w14:paraId="1A3D5284" w14:textId="77777777" w:rsidR="004E0E74" w:rsidRPr="00E66F78" w:rsidRDefault="004E0E74" w:rsidP="003C2337">
            <w:pPr>
              <w:tabs>
                <w:tab w:val="left" w:pos="851"/>
              </w:tabs>
              <w:jc w:val="both"/>
              <w:rPr>
                <w:b/>
                <w:sz w:val="24"/>
                <w:szCs w:val="24"/>
                <w:lang w:eastAsia="zh-CN"/>
              </w:rPr>
            </w:pPr>
          </w:p>
        </w:tc>
        <w:tc>
          <w:tcPr>
            <w:tcW w:w="1560" w:type="dxa"/>
          </w:tcPr>
          <w:p w14:paraId="3D936187" w14:textId="77777777" w:rsidR="004E0E74" w:rsidRPr="00E66F78" w:rsidRDefault="004E0E74" w:rsidP="003C2337">
            <w:pPr>
              <w:tabs>
                <w:tab w:val="left" w:pos="851"/>
              </w:tabs>
              <w:jc w:val="both"/>
              <w:rPr>
                <w:b/>
                <w:sz w:val="24"/>
                <w:szCs w:val="24"/>
                <w:lang w:eastAsia="zh-CN"/>
              </w:rPr>
            </w:pPr>
          </w:p>
        </w:tc>
        <w:tc>
          <w:tcPr>
            <w:tcW w:w="1842" w:type="dxa"/>
          </w:tcPr>
          <w:p w14:paraId="5A114E22" w14:textId="77777777" w:rsidR="004E0E74" w:rsidRPr="00E66F78" w:rsidRDefault="004E0E74" w:rsidP="003C2337">
            <w:pPr>
              <w:tabs>
                <w:tab w:val="left" w:pos="851"/>
              </w:tabs>
              <w:jc w:val="both"/>
              <w:rPr>
                <w:b/>
                <w:sz w:val="24"/>
                <w:szCs w:val="24"/>
                <w:lang w:eastAsia="zh-CN"/>
              </w:rPr>
            </w:pPr>
          </w:p>
        </w:tc>
      </w:tr>
      <w:tr w:rsidR="004E0E74" w:rsidRPr="00E66F78" w14:paraId="10DABAE1" w14:textId="77777777" w:rsidTr="003C2337">
        <w:trPr>
          <w:cantSplit/>
          <w:trHeight w:val="288"/>
        </w:trPr>
        <w:tc>
          <w:tcPr>
            <w:tcW w:w="9217" w:type="dxa"/>
            <w:gridSpan w:val="6"/>
          </w:tcPr>
          <w:p w14:paraId="4EBF02C9" w14:textId="77777777" w:rsidR="004E0E74" w:rsidRPr="00E66F78" w:rsidRDefault="004E0E74" w:rsidP="003C2337">
            <w:pPr>
              <w:tabs>
                <w:tab w:val="left" w:pos="851"/>
              </w:tabs>
              <w:jc w:val="center"/>
              <w:rPr>
                <w:b/>
                <w:color w:val="7030A0"/>
                <w:sz w:val="24"/>
                <w:szCs w:val="24"/>
                <w:lang w:eastAsia="zh-CN"/>
              </w:rPr>
            </w:pPr>
            <w:r w:rsidRPr="00E66F78">
              <w:rPr>
                <w:b/>
                <w:sz w:val="24"/>
                <w:szCs w:val="24"/>
                <w:lang w:eastAsia="zh-CN"/>
              </w:rPr>
              <w:t xml:space="preserve">Zadanie </w:t>
            </w:r>
            <w:r>
              <w:rPr>
                <w:b/>
                <w:sz w:val="24"/>
                <w:szCs w:val="24"/>
                <w:lang w:eastAsia="zh-CN"/>
              </w:rPr>
              <w:t>nr 3</w:t>
            </w:r>
          </w:p>
        </w:tc>
      </w:tr>
      <w:tr w:rsidR="004E0E74" w:rsidRPr="00E66F78" w14:paraId="5D29A9E8" w14:textId="77777777" w:rsidTr="003C2337">
        <w:trPr>
          <w:cantSplit/>
          <w:trHeight w:val="585"/>
        </w:trPr>
        <w:tc>
          <w:tcPr>
            <w:tcW w:w="9217" w:type="dxa"/>
            <w:gridSpan w:val="6"/>
          </w:tcPr>
          <w:p w14:paraId="324005C2" w14:textId="0EE97A6B" w:rsidR="004E0E74" w:rsidRPr="00E66F78" w:rsidRDefault="00FF1A09" w:rsidP="00DD11EF">
            <w:pPr>
              <w:spacing w:line="276" w:lineRule="auto"/>
              <w:rPr>
                <w:b/>
                <w:sz w:val="24"/>
                <w:szCs w:val="24"/>
                <w:lang w:eastAsia="zh-CN"/>
              </w:rPr>
            </w:pPr>
            <w:r w:rsidRPr="00FF1A09">
              <w:lastRenderedPageBreak/>
              <w:t>Wykonawca wykaże, że w okresie ostatnich 3 lat przed terminem składania ofert (a jeśli okres prowadzenia działalności jest krótszy to w tym okresie) wykonał</w:t>
            </w:r>
            <w:r>
              <w:t xml:space="preserve"> </w:t>
            </w:r>
            <w:r w:rsidRPr="00FF1A09">
              <w:t>c</w:t>
            </w:r>
            <w:r w:rsidRPr="00DD11EF">
              <w:rPr>
                <w:b/>
                <w:bCs/>
              </w:rPr>
              <w:t>o najmniej</w:t>
            </w:r>
            <w:r w:rsidRPr="00FF1A09">
              <w:t xml:space="preserve"> 1 usługę polegającą na wykonaniu opracowań w zakresie prognozy oddziaływania wstrząsów indukowanych projektowaną eksploatacją górniczą na obiekty, na łączną wartość nie mniejszą niż </w:t>
            </w:r>
            <w:r w:rsidRPr="00FF1A09">
              <w:rPr>
                <w:b/>
                <w:bCs/>
              </w:rPr>
              <w:t>43 000,00 zł</w:t>
            </w:r>
            <w:r w:rsidRPr="00FF1A09">
              <w:t xml:space="preserve"> netto oraz posiada dokumenty potwierdzających, że te usługi zostały wykonane należycie</w:t>
            </w:r>
          </w:p>
        </w:tc>
      </w:tr>
      <w:tr w:rsidR="004E0E74" w:rsidRPr="00E66F78" w14:paraId="3733AEBB" w14:textId="77777777" w:rsidTr="003C2337">
        <w:trPr>
          <w:cantSplit/>
          <w:trHeight w:val="765"/>
        </w:trPr>
        <w:tc>
          <w:tcPr>
            <w:tcW w:w="429" w:type="dxa"/>
            <w:vAlign w:val="center"/>
          </w:tcPr>
          <w:p w14:paraId="22681F98" w14:textId="77777777" w:rsidR="004E0E74" w:rsidRPr="00BE4794" w:rsidRDefault="004E0E74" w:rsidP="003C2337">
            <w:pPr>
              <w:tabs>
                <w:tab w:val="left" w:pos="851"/>
              </w:tabs>
              <w:jc w:val="both"/>
              <w:rPr>
                <w:b/>
                <w:lang w:eastAsia="zh-CN"/>
              </w:rPr>
            </w:pPr>
            <w:r>
              <w:rPr>
                <w:b/>
                <w:lang w:eastAsia="zh-CN"/>
              </w:rPr>
              <w:t>3.</w:t>
            </w:r>
            <w:r w:rsidRPr="00BE4794">
              <w:rPr>
                <w:b/>
                <w:lang w:eastAsia="zh-CN"/>
              </w:rPr>
              <w:t>1</w:t>
            </w:r>
          </w:p>
        </w:tc>
        <w:tc>
          <w:tcPr>
            <w:tcW w:w="2410" w:type="dxa"/>
          </w:tcPr>
          <w:p w14:paraId="0F90DCCB" w14:textId="77777777" w:rsidR="004E0E74" w:rsidRPr="00E66F78" w:rsidRDefault="004E0E74" w:rsidP="003C2337">
            <w:pPr>
              <w:tabs>
                <w:tab w:val="left" w:pos="851"/>
              </w:tabs>
              <w:jc w:val="both"/>
              <w:rPr>
                <w:sz w:val="24"/>
                <w:szCs w:val="24"/>
                <w:lang w:eastAsia="zh-CN"/>
              </w:rPr>
            </w:pPr>
          </w:p>
          <w:p w14:paraId="437311AA" w14:textId="77777777" w:rsidR="004E0E74" w:rsidRPr="00E66F78" w:rsidRDefault="004E0E74" w:rsidP="003C2337">
            <w:pPr>
              <w:tabs>
                <w:tab w:val="left" w:pos="851"/>
              </w:tabs>
              <w:jc w:val="both"/>
              <w:rPr>
                <w:sz w:val="24"/>
                <w:szCs w:val="24"/>
                <w:lang w:eastAsia="zh-CN"/>
              </w:rPr>
            </w:pPr>
          </w:p>
        </w:tc>
        <w:tc>
          <w:tcPr>
            <w:tcW w:w="1559" w:type="dxa"/>
          </w:tcPr>
          <w:p w14:paraId="30799042" w14:textId="77777777" w:rsidR="004E0E74" w:rsidRPr="00E66F78" w:rsidRDefault="004E0E74" w:rsidP="003C2337">
            <w:pPr>
              <w:tabs>
                <w:tab w:val="left" w:pos="851"/>
              </w:tabs>
              <w:jc w:val="both"/>
              <w:rPr>
                <w:b/>
                <w:sz w:val="24"/>
                <w:szCs w:val="24"/>
                <w:lang w:eastAsia="zh-CN"/>
              </w:rPr>
            </w:pPr>
          </w:p>
        </w:tc>
        <w:tc>
          <w:tcPr>
            <w:tcW w:w="1417" w:type="dxa"/>
          </w:tcPr>
          <w:p w14:paraId="42A0043A" w14:textId="77777777" w:rsidR="004E0E74" w:rsidRPr="00E66F78" w:rsidRDefault="004E0E74" w:rsidP="003C2337">
            <w:pPr>
              <w:tabs>
                <w:tab w:val="left" w:pos="851"/>
              </w:tabs>
              <w:jc w:val="both"/>
              <w:rPr>
                <w:b/>
                <w:sz w:val="24"/>
                <w:szCs w:val="24"/>
                <w:lang w:eastAsia="zh-CN"/>
              </w:rPr>
            </w:pPr>
          </w:p>
        </w:tc>
        <w:tc>
          <w:tcPr>
            <w:tcW w:w="1560" w:type="dxa"/>
          </w:tcPr>
          <w:p w14:paraId="0FCEED28" w14:textId="77777777" w:rsidR="004E0E74" w:rsidRPr="00E66F78" w:rsidRDefault="004E0E74" w:rsidP="003C2337">
            <w:pPr>
              <w:tabs>
                <w:tab w:val="left" w:pos="851"/>
              </w:tabs>
              <w:jc w:val="both"/>
              <w:rPr>
                <w:b/>
                <w:sz w:val="24"/>
                <w:szCs w:val="24"/>
                <w:lang w:eastAsia="zh-CN"/>
              </w:rPr>
            </w:pPr>
          </w:p>
        </w:tc>
        <w:tc>
          <w:tcPr>
            <w:tcW w:w="1842" w:type="dxa"/>
          </w:tcPr>
          <w:p w14:paraId="106CC0F8" w14:textId="77777777" w:rsidR="004E0E74" w:rsidRPr="00E66F78" w:rsidRDefault="004E0E74" w:rsidP="003C2337">
            <w:pPr>
              <w:tabs>
                <w:tab w:val="left" w:pos="851"/>
              </w:tabs>
              <w:jc w:val="both"/>
              <w:rPr>
                <w:b/>
                <w:sz w:val="24"/>
                <w:szCs w:val="24"/>
                <w:lang w:eastAsia="zh-CN"/>
              </w:rPr>
            </w:pPr>
          </w:p>
        </w:tc>
      </w:tr>
      <w:tr w:rsidR="004E0E74" w:rsidRPr="00E66F78" w14:paraId="1ED1D7C7" w14:textId="77777777" w:rsidTr="003C2337">
        <w:trPr>
          <w:cantSplit/>
          <w:trHeight w:val="765"/>
        </w:trPr>
        <w:tc>
          <w:tcPr>
            <w:tcW w:w="429" w:type="dxa"/>
            <w:vAlign w:val="center"/>
          </w:tcPr>
          <w:p w14:paraId="54C2FE18" w14:textId="77777777" w:rsidR="004E0E74" w:rsidRPr="00BE4794" w:rsidRDefault="004E0E74" w:rsidP="003C2337">
            <w:pPr>
              <w:tabs>
                <w:tab w:val="left" w:pos="851"/>
              </w:tabs>
              <w:jc w:val="both"/>
              <w:rPr>
                <w:b/>
                <w:lang w:eastAsia="zh-CN"/>
              </w:rPr>
            </w:pPr>
            <w:r>
              <w:rPr>
                <w:b/>
                <w:lang w:eastAsia="zh-CN"/>
              </w:rPr>
              <w:t>3.2</w:t>
            </w:r>
          </w:p>
        </w:tc>
        <w:tc>
          <w:tcPr>
            <w:tcW w:w="2410" w:type="dxa"/>
          </w:tcPr>
          <w:p w14:paraId="579AC778" w14:textId="77777777" w:rsidR="004E0E74" w:rsidRPr="00E66F78" w:rsidRDefault="004E0E74" w:rsidP="003C2337">
            <w:pPr>
              <w:tabs>
                <w:tab w:val="left" w:pos="851"/>
              </w:tabs>
              <w:jc w:val="both"/>
              <w:rPr>
                <w:sz w:val="24"/>
                <w:szCs w:val="24"/>
                <w:lang w:eastAsia="zh-CN"/>
              </w:rPr>
            </w:pPr>
          </w:p>
        </w:tc>
        <w:tc>
          <w:tcPr>
            <w:tcW w:w="1559" w:type="dxa"/>
          </w:tcPr>
          <w:p w14:paraId="67E31DE2" w14:textId="77777777" w:rsidR="004E0E74" w:rsidRPr="00E66F78" w:rsidRDefault="004E0E74" w:rsidP="003C2337">
            <w:pPr>
              <w:tabs>
                <w:tab w:val="left" w:pos="851"/>
              </w:tabs>
              <w:jc w:val="both"/>
              <w:rPr>
                <w:b/>
                <w:sz w:val="24"/>
                <w:szCs w:val="24"/>
                <w:lang w:eastAsia="zh-CN"/>
              </w:rPr>
            </w:pPr>
          </w:p>
        </w:tc>
        <w:tc>
          <w:tcPr>
            <w:tcW w:w="1417" w:type="dxa"/>
          </w:tcPr>
          <w:p w14:paraId="0EFE5865" w14:textId="77777777" w:rsidR="004E0E74" w:rsidRPr="00E66F78" w:rsidRDefault="004E0E74" w:rsidP="003C2337">
            <w:pPr>
              <w:tabs>
                <w:tab w:val="left" w:pos="851"/>
              </w:tabs>
              <w:jc w:val="both"/>
              <w:rPr>
                <w:b/>
                <w:sz w:val="24"/>
                <w:szCs w:val="24"/>
                <w:lang w:eastAsia="zh-CN"/>
              </w:rPr>
            </w:pPr>
          </w:p>
        </w:tc>
        <w:tc>
          <w:tcPr>
            <w:tcW w:w="1560" w:type="dxa"/>
          </w:tcPr>
          <w:p w14:paraId="4E91E6BE" w14:textId="77777777" w:rsidR="004E0E74" w:rsidRPr="00E66F78" w:rsidRDefault="004E0E74" w:rsidP="003C2337">
            <w:pPr>
              <w:tabs>
                <w:tab w:val="left" w:pos="851"/>
              </w:tabs>
              <w:jc w:val="both"/>
              <w:rPr>
                <w:b/>
                <w:sz w:val="24"/>
                <w:szCs w:val="24"/>
                <w:lang w:eastAsia="zh-CN"/>
              </w:rPr>
            </w:pPr>
          </w:p>
        </w:tc>
        <w:tc>
          <w:tcPr>
            <w:tcW w:w="1842" w:type="dxa"/>
          </w:tcPr>
          <w:p w14:paraId="4E4DEEE0" w14:textId="77777777" w:rsidR="004E0E74" w:rsidRPr="00E66F78" w:rsidRDefault="004E0E74" w:rsidP="003C2337">
            <w:pPr>
              <w:tabs>
                <w:tab w:val="left" w:pos="851"/>
              </w:tabs>
              <w:jc w:val="both"/>
              <w:rPr>
                <w:b/>
                <w:sz w:val="24"/>
                <w:szCs w:val="24"/>
                <w:lang w:eastAsia="zh-CN"/>
              </w:rPr>
            </w:pPr>
          </w:p>
        </w:tc>
      </w:tr>
    </w:tbl>
    <w:p w14:paraId="5C571B7D" w14:textId="77777777" w:rsidR="00490259" w:rsidRPr="00E66F78" w:rsidRDefault="00490259" w:rsidP="00490259">
      <w:pPr>
        <w:tabs>
          <w:tab w:val="left" w:pos="851"/>
        </w:tabs>
        <w:jc w:val="both"/>
        <w:rPr>
          <w:sz w:val="24"/>
          <w:szCs w:val="24"/>
          <w:lang w:eastAsia="zh-CN"/>
        </w:rPr>
      </w:pPr>
    </w:p>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010177BA" w:rsidR="00490259" w:rsidRPr="00DD11EF" w:rsidRDefault="00490259" w:rsidP="00192A50">
      <w:pPr>
        <w:numPr>
          <w:ilvl w:val="0"/>
          <w:numId w:val="30"/>
        </w:numPr>
        <w:ind w:left="284" w:hanging="284"/>
        <w:jc w:val="both"/>
        <w:rPr>
          <w:bCs/>
          <w:i/>
          <w:iCs/>
          <w:color w:val="000000" w:themeColor="text1"/>
          <w:sz w:val="22"/>
          <w:szCs w:val="22"/>
          <w:lang w:eastAsia="zh-CN"/>
        </w:rPr>
      </w:pPr>
      <w:r w:rsidRPr="00111016">
        <w:rPr>
          <w:bCs/>
          <w:i/>
          <w:iCs/>
          <w:sz w:val="22"/>
          <w:szCs w:val="22"/>
          <w:lang w:eastAsia="zh-CN"/>
        </w:rPr>
        <w:t xml:space="preserve">W przypadku usług okresowych lub ciągłych </w:t>
      </w:r>
      <w:r w:rsidRPr="00DD11EF">
        <w:rPr>
          <w:bCs/>
          <w:i/>
          <w:iCs/>
          <w:color w:val="000000" w:themeColor="text1"/>
          <w:sz w:val="22"/>
          <w:szCs w:val="22"/>
          <w:lang w:eastAsia="zh-CN"/>
        </w:rPr>
        <w:t xml:space="preserve">należy w kolumnie </w:t>
      </w:r>
      <w:r w:rsidRPr="00DD11EF">
        <w:rPr>
          <w:i/>
          <w:iCs/>
          <w:color w:val="000000" w:themeColor="text1"/>
          <w:sz w:val="22"/>
          <w:szCs w:val="22"/>
          <w:lang w:eastAsia="zh-CN"/>
        </w:rPr>
        <w:t>Data wykonania</w:t>
      </w:r>
      <w:r w:rsidRPr="00DD11EF">
        <w:rPr>
          <w:bCs/>
          <w:i/>
          <w:iCs/>
          <w:color w:val="000000" w:themeColor="text1"/>
          <w:sz w:val="22"/>
          <w:szCs w:val="22"/>
          <w:lang w:eastAsia="zh-CN"/>
        </w:rPr>
        <w:t xml:space="preserve"> wpisać</w:t>
      </w:r>
      <w:r w:rsidRPr="00DD11EF" w:rsidDel="0096598A">
        <w:rPr>
          <w:i/>
          <w:iCs/>
          <w:color w:val="000000" w:themeColor="text1"/>
          <w:sz w:val="22"/>
          <w:szCs w:val="22"/>
          <w:lang w:eastAsia="zh-CN"/>
        </w:rPr>
        <w:t xml:space="preserve"> </w:t>
      </w:r>
      <w:r w:rsidRPr="00DD11EF">
        <w:rPr>
          <w:i/>
          <w:iCs/>
          <w:color w:val="000000" w:themeColor="text1"/>
          <w:sz w:val="22"/>
          <w:szCs w:val="22"/>
          <w:lang w:eastAsia="zh-CN"/>
        </w:rPr>
        <w:t>„do nadal”</w:t>
      </w:r>
      <w:r w:rsidRPr="00DD11EF">
        <w:rPr>
          <w:bCs/>
          <w:i/>
          <w:iCs/>
          <w:color w:val="000000" w:themeColor="text1"/>
          <w:sz w:val="22"/>
          <w:szCs w:val="22"/>
          <w:lang w:eastAsia="zh-CN"/>
        </w:rPr>
        <w:t>, podając wartość zrealizowanego dotychczas zamówienia</w:t>
      </w:r>
      <w:r w:rsidR="000A633D" w:rsidRPr="00DD11EF">
        <w:rPr>
          <w:bCs/>
          <w:i/>
          <w:iCs/>
          <w:color w:val="000000" w:themeColor="text1"/>
          <w:sz w:val="22"/>
          <w:szCs w:val="22"/>
          <w:lang w:eastAsia="zh-CN"/>
        </w:rPr>
        <w:t xml:space="preserve"> </w:t>
      </w:r>
    </w:p>
    <w:p w14:paraId="05873481" w14:textId="26BC32BE" w:rsidR="00490259" w:rsidRPr="00DD11EF" w:rsidRDefault="00490259" w:rsidP="00192A50">
      <w:pPr>
        <w:numPr>
          <w:ilvl w:val="0"/>
          <w:numId w:val="30"/>
        </w:numPr>
        <w:ind w:left="284" w:hanging="284"/>
        <w:jc w:val="both"/>
        <w:rPr>
          <w:bCs/>
          <w:i/>
          <w:iCs/>
          <w:color w:val="000000" w:themeColor="text1"/>
          <w:sz w:val="22"/>
          <w:szCs w:val="22"/>
          <w:lang w:eastAsia="zh-CN"/>
        </w:rPr>
      </w:pPr>
      <w:r w:rsidRPr="00DD11EF">
        <w:rPr>
          <w:i/>
          <w:iCs/>
          <w:color w:val="000000" w:themeColor="text1"/>
          <w:sz w:val="22"/>
          <w:szCs w:val="22"/>
          <w:lang w:eastAsia="zh-CN"/>
        </w:rPr>
        <w:t>D</w:t>
      </w:r>
      <w:r w:rsidRPr="00DD11EF">
        <w:rPr>
          <w:bCs/>
          <w:i/>
          <w:iCs/>
          <w:color w:val="000000" w:themeColor="text1"/>
          <w:sz w:val="22"/>
          <w:szCs w:val="22"/>
          <w:lang w:eastAsia="zh-CN"/>
        </w:rPr>
        <w:t>o wykazu należy dołączyć dokumenty potwierdzające, że podan</w:t>
      </w:r>
      <w:r w:rsidRPr="00DD11EF">
        <w:rPr>
          <w:i/>
          <w:iCs/>
          <w:color w:val="000000" w:themeColor="text1"/>
          <w:sz w:val="22"/>
          <w:szCs w:val="22"/>
          <w:lang w:eastAsia="zh-CN"/>
        </w:rPr>
        <w:t>e w wykazie usł</w:t>
      </w:r>
      <w:r w:rsidRPr="00DD11EF">
        <w:rPr>
          <w:bCs/>
          <w:i/>
          <w:iCs/>
          <w:color w:val="000000" w:themeColor="text1"/>
          <w:sz w:val="22"/>
          <w:szCs w:val="22"/>
          <w:lang w:eastAsia="zh-CN"/>
        </w:rPr>
        <w:t>ugi zostały 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8"/>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99"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DD11EF" w:rsidRPr="00BE4794" w14:paraId="46F01409" w14:textId="77777777" w:rsidTr="003C2337">
        <w:trPr>
          <w:cantSplit/>
          <w:trHeight w:val="20"/>
          <w:tblHeader/>
        </w:trPr>
        <w:tc>
          <w:tcPr>
            <w:tcW w:w="423" w:type="pct"/>
            <w:vAlign w:val="center"/>
          </w:tcPr>
          <w:p w14:paraId="02B6ADB6" w14:textId="77777777" w:rsidR="00DD11EF" w:rsidRPr="00E75E6A" w:rsidRDefault="00DD11EF" w:rsidP="003C2337">
            <w:pPr>
              <w:autoSpaceDN w:val="0"/>
              <w:adjustRightInd w:val="0"/>
              <w:jc w:val="center"/>
              <w:rPr>
                <w:b/>
                <w:sz w:val="18"/>
                <w:szCs w:val="18"/>
              </w:rPr>
            </w:pPr>
            <w:r w:rsidRPr="00E75E6A">
              <w:rPr>
                <w:b/>
                <w:sz w:val="18"/>
                <w:szCs w:val="18"/>
              </w:rPr>
              <w:t>Lp.</w:t>
            </w:r>
          </w:p>
        </w:tc>
        <w:tc>
          <w:tcPr>
            <w:tcW w:w="1060" w:type="pct"/>
            <w:vAlign w:val="center"/>
          </w:tcPr>
          <w:p w14:paraId="3532C58E" w14:textId="77777777" w:rsidR="00DD11EF" w:rsidRPr="00E75E6A" w:rsidRDefault="00DD11EF" w:rsidP="003C2337">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77D1B964" w14:textId="77777777" w:rsidR="00DD11EF" w:rsidRPr="00E75E6A" w:rsidRDefault="00DD11EF" w:rsidP="003C2337">
            <w:pPr>
              <w:jc w:val="center"/>
              <w:rPr>
                <w:b/>
                <w:sz w:val="18"/>
                <w:szCs w:val="18"/>
              </w:rPr>
            </w:pPr>
            <w:r w:rsidRPr="00E75E6A">
              <w:rPr>
                <w:b/>
                <w:sz w:val="18"/>
                <w:szCs w:val="18"/>
              </w:rPr>
              <w:t>Imię i nazwisko</w:t>
            </w:r>
          </w:p>
        </w:tc>
        <w:tc>
          <w:tcPr>
            <w:tcW w:w="1313" w:type="pct"/>
            <w:shd w:val="clear" w:color="auto" w:fill="auto"/>
            <w:vAlign w:val="center"/>
          </w:tcPr>
          <w:p w14:paraId="43C23C3F" w14:textId="77777777" w:rsidR="00DD11EF" w:rsidRPr="00E75E6A" w:rsidRDefault="00DD11EF" w:rsidP="003C2337">
            <w:pPr>
              <w:jc w:val="center"/>
              <w:rPr>
                <w:b/>
                <w:sz w:val="18"/>
                <w:szCs w:val="18"/>
              </w:rPr>
            </w:pPr>
            <w:r w:rsidRPr="00E75E6A">
              <w:rPr>
                <w:b/>
                <w:sz w:val="18"/>
                <w:szCs w:val="18"/>
              </w:rPr>
              <w:t>Nr dokumentu potwierdzającego posiadane uprawnienia/ kwalifikacje/</w:t>
            </w:r>
          </w:p>
          <w:p w14:paraId="0D8E0DBD" w14:textId="77777777" w:rsidR="00DD11EF" w:rsidRPr="00E75E6A" w:rsidRDefault="00DD11EF" w:rsidP="003C2337">
            <w:pPr>
              <w:jc w:val="center"/>
              <w:rPr>
                <w:b/>
                <w:sz w:val="18"/>
                <w:szCs w:val="18"/>
              </w:rPr>
            </w:pPr>
            <w:r w:rsidRPr="00E75E6A">
              <w:rPr>
                <w:b/>
                <w:sz w:val="18"/>
                <w:szCs w:val="18"/>
              </w:rPr>
              <w:t>wykształcenie</w:t>
            </w:r>
          </w:p>
        </w:tc>
        <w:tc>
          <w:tcPr>
            <w:tcW w:w="1050" w:type="pct"/>
            <w:shd w:val="clear" w:color="auto" w:fill="auto"/>
            <w:vAlign w:val="center"/>
          </w:tcPr>
          <w:p w14:paraId="1DB1BEC4" w14:textId="77777777" w:rsidR="00DD11EF" w:rsidRPr="00E75E6A" w:rsidRDefault="00DD11EF" w:rsidP="003C2337">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DD11EF" w:rsidRPr="00E66F78" w14:paraId="17234419" w14:textId="77777777" w:rsidTr="003C2337">
        <w:trPr>
          <w:cantSplit/>
          <w:trHeight w:val="20"/>
          <w:tblHeader/>
        </w:trPr>
        <w:tc>
          <w:tcPr>
            <w:tcW w:w="423" w:type="pct"/>
            <w:vAlign w:val="center"/>
          </w:tcPr>
          <w:p w14:paraId="033D64E8" w14:textId="77777777" w:rsidR="00DD11EF" w:rsidRPr="00E75E6A" w:rsidRDefault="00DD11EF" w:rsidP="003C2337">
            <w:pPr>
              <w:jc w:val="center"/>
              <w:rPr>
                <w:i/>
              </w:rPr>
            </w:pPr>
            <w:r w:rsidRPr="00E75E6A">
              <w:rPr>
                <w:i/>
              </w:rPr>
              <w:t>1</w:t>
            </w:r>
          </w:p>
        </w:tc>
        <w:tc>
          <w:tcPr>
            <w:tcW w:w="1060" w:type="pct"/>
            <w:vAlign w:val="center"/>
          </w:tcPr>
          <w:p w14:paraId="6554BE45" w14:textId="77777777" w:rsidR="00DD11EF" w:rsidRPr="00E75E6A" w:rsidRDefault="00DD11EF" w:rsidP="003C2337">
            <w:pPr>
              <w:tabs>
                <w:tab w:val="left" w:pos="470"/>
              </w:tabs>
              <w:jc w:val="center"/>
              <w:rPr>
                <w:i/>
              </w:rPr>
            </w:pPr>
            <w:r w:rsidRPr="00E75E6A">
              <w:rPr>
                <w:i/>
              </w:rPr>
              <w:t>2</w:t>
            </w:r>
          </w:p>
        </w:tc>
        <w:tc>
          <w:tcPr>
            <w:tcW w:w="1154" w:type="pct"/>
            <w:vAlign w:val="center"/>
          </w:tcPr>
          <w:p w14:paraId="7F143A6D" w14:textId="77777777" w:rsidR="00DD11EF" w:rsidRPr="00E75E6A" w:rsidRDefault="00DD11EF" w:rsidP="003C2337">
            <w:pPr>
              <w:jc w:val="center"/>
              <w:rPr>
                <w:i/>
              </w:rPr>
            </w:pPr>
            <w:r w:rsidRPr="00E75E6A">
              <w:rPr>
                <w:i/>
              </w:rPr>
              <w:t>3</w:t>
            </w:r>
          </w:p>
        </w:tc>
        <w:tc>
          <w:tcPr>
            <w:tcW w:w="1313" w:type="pct"/>
            <w:shd w:val="clear" w:color="auto" w:fill="auto"/>
            <w:vAlign w:val="center"/>
          </w:tcPr>
          <w:p w14:paraId="461264E1" w14:textId="77777777" w:rsidR="00DD11EF" w:rsidRPr="00E75E6A" w:rsidRDefault="00DD11EF" w:rsidP="003C2337">
            <w:pPr>
              <w:jc w:val="center"/>
              <w:rPr>
                <w:i/>
              </w:rPr>
            </w:pPr>
            <w:r w:rsidRPr="00E75E6A">
              <w:rPr>
                <w:i/>
              </w:rPr>
              <w:t>4</w:t>
            </w:r>
          </w:p>
        </w:tc>
        <w:tc>
          <w:tcPr>
            <w:tcW w:w="1050" w:type="pct"/>
            <w:shd w:val="clear" w:color="auto" w:fill="auto"/>
            <w:vAlign w:val="center"/>
          </w:tcPr>
          <w:p w14:paraId="4AB4DA30" w14:textId="77777777" w:rsidR="00DD11EF" w:rsidRPr="00E75E6A" w:rsidRDefault="00DD11EF" w:rsidP="003C2337">
            <w:pPr>
              <w:jc w:val="center"/>
              <w:rPr>
                <w:i/>
              </w:rPr>
            </w:pPr>
            <w:r w:rsidRPr="00E75E6A">
              <w:rPr>
                <w:i/>
              </w:rPr>
              <w:t>5</w:t>
            </w:r>
          </w:p>
        </w:tc>
      </w:tr>
      <w:tr w:rsidR="00DD11EF" w:rsidRPr="00E66F78" w14:paraId="53626870" w14:textId="77777777" w:rsidTr="003C2337">
        <w:trPr>
          <w:cantSplit/>
          <w:trHeight w:val="431"/>
        </w:trPr>
        <w:tc>
          <w:tcPr>
            <w:tcW w:w="5000" w:type="pct"/>
            <w:gridSpan w:val="5"/>
            <w:vAlign w:val="center"/>
          </w:tcPr>
          <w:p w14:paraId="52BDB8AB" w14:textId="34CBEC01" w:rsidR="00DD11EF" w:rsidRPr="00541B99" w:rsidRDefault="00DD11EF" w:rsidP="003C2337">
            <w:pPr>
              <w:jc w:val="center"/>
              <w:rPr>
                <w:b/>
                <w:bCs/>
              </w:rPr>
            </w:pPr>
            <w:r w:rsidRPr="00541B99">
              <w:t xml:space="preserve">Uprawnienia rzeczoznawcy ds. ruchu zakładu górniczego w niezbędnym zakresie </w:t>
            </w:r>
            <w:r>
              <w:br/>
            </w:r>
            <w:r w:rsidRPr="00541B99">
              <w:t>(grupa XIX zagrożenie tąpaniami</w:t>
            </w:r>
            <w:r>
              <w:t>)</w:t>
            </w:r>
            <w:r w:rsidR="00A4096C">
              <w:t xml:space="preserve"> (</w:t>
            </w:r>
            <w:r w:rsidR="00A4096C" w:rsidRPr="00A4096C">
              <w:rPr>
                <w:b/>
                <w:bCs/>
              </w:rPr>
              <w:t>dla zadania nr 1 oraz nr 2</w:t>
            </w:r>
            <w:r w:rsidR="00A4096C" w:rsidRPr="00A4096C">
              <w:t>)</w:t>
            </w:r>
          </w:p>
        </w:tc>
      </w:tr>
      <w:tr w:rsidR="00DD11EF" w:rsidRPr="00E66F78" w14:paraId="2B5E05C3" w14:textId="77777777" w:rsidTr="003C2337">
        <w:trPr>
          <w:cantSplit/>
          <w:trHeight w:val="20"/>
        </w:trPr>
        <w:tc>
          <w:tcPr>
            <w:tcW w:w="423" w:type="pct"/>
            <w:vAlign w:val="center"/>
          </w:tcPr>
          <w:p w14:paraId="014D753F" w14:textId="77777777" w:rsidR="00DD11EF" w:rsidRPr="008F2B27" w:rsidRDefault="00DD11EF" w:rsidP="003C2337">
            <w:pPr>
              <w:jc w:val="center"/>
              <w:rPr>
                <w:b/>
              </w:rPr>
            </w:pPr>
            <w:r w:rsidRPr="008F2B27">
              <w:rPr>
                <w:b/>
              </w:rPr>
              <w:t>1.1</w:t>
            </w:r>
          </w:p>
        </w:tc>
        <w:tc>
          <w:tcPr>
            <w:tcW w:w="1060" w:type="pct"/>
            <w:vMerge w:val="restart"/>
            <w:vAlign w:val="center"/>
          </w:tcPr>
          <w:p w14:paraId="13979C39" w14:textId="77777777" w:rsidR="00DD11EF" w:rsidRPr="00E66F78" w:rsidRDefault="00DD11EF" w:rsidP="003C2337">
            <w:pPr>
              <w:ind w:left="-43"/>
              <w:jc w:val="both"/>
              <w:rPr>
                <w:sz w:val="24"/>
                <w:szCs w:val="24"/>
              </w:rPr>
            </w:pPr>
          </w:p>
        </w:tc>
        <w:tc>
          <w:tcPr>
            <w:tcW w:w="1154" w:type="pct"/>
            <w:vAlign w:val="center"/>
          </w:tcPr>
          <w:p w14:paraId="3A51023D" w14:textId="77777777" w:rsidR="00DD11EF" w:rsidRPr="00E66F78" w:rsidRDefault="00DD11EF" w:rsidP="003C2337">
            <w:pPr>
              <w:jc w:val="center"/>
              <w:rPr>
                <w:b/>
                <w:bCs/>
                <w:sz w:val="24"/>
                <w:szCs w:val="24"/>
              </w:rPr>
            </w:pPr>
          </w:p>
        </w:tc>
        <w:tc>
          <w:tcPr>
            <w:tcW w:w="1313" w:type="pct"/>
            <w:shd w:val="clear" w:color="auto" w:fill="auto"/>
            <w:vAlign w:val="center"/>
          </w:tcPr>
          <w:p w14:paraId="50CFA0BC" w14:textId="77777777" w:rsidR="00DD11EF" w:rsidRPr="00E66F78" w:rsidRDefault="00DD11EF" w:rsidP="003C2337">
            <w:pPr>
              <w:jc w:val="center"/>
              <w:rPr>
                <w:sz w:val="24"/>
                <w:szCs w:val="24"/>
              </w:rPr>
            </w:pPr>
          </w:p>
        </w:tc>
        <w:tc>
          <w:tcPr>
            <w:tcW w:w="1050" w:type="pct"/>
            <w:shd w:val="clear" w:color="auto" w:fill="auto"/>
            <w:vAlign w:val="center"/>
          </w:tcPr>
          <w:p w14:paraId="485621DD" w14:textId="77777777" w:rsidR="00DD11EF" w:rsidRPr="00E66F78" w:rsidRDefault="00DD11EF" w:rsidP="003C2337">
            <w:pPr>
              <w:jc w:val="center"/>
              <w:rPr>
                <w:sz w:val="24"/>
                <w:szCs w:val="24"/>
              </w:rPr>
            </w:pPr>
          </w:p>
        </w:tc>
      </w:tr>
      <w:tr w:rsidR="00DD11EF" w:rsidRPr="00E66F78" w14:paraId="54CB7A88" w14:textId="77777777" w:rsidTr="003C2337">
        <w:trPr>
          <w:cantSplit/>
          <w:trHeight w:val="20"/>
        </w:trPr>
        <w:tc>
          <w:tcPr>
            <w:tcW w:w="423" w:type="pct"/>
            <w:vAlign w:val="center"/>
          </w:tcPr>
          <w:p w14:paraId="510FC196" w14:textId="77777777" w:rsidR="00DD11EF" w:rsidRPr="008F2B27" w:rsidRDefault="00DD11EF" w:rsidP="003C2337">
            <w:pPr>
              <w:jc w:val="center"/>
              <w:rPr>
                <w:b/>
              </w:rPr>
            </w:pPr>
            <w:r w:rsidRPr="008F2B27">
              <w:rPr>
                <w:b/>
              </w:rPr>
              <w:t>1.2</w:t>
            </w:r>
          </w:p>
        </w:tc>
        <w:tc>
          <w:tcPr>
            <w:tcW w:w="1060" w:type="pct"/>
            <w:vMerge/>
            <w:vAlign w:val="center"/>
          </w:tcPr>
          <w:p w14:paraId="648276B9" w14:textId="77777777" w:rsidR="00DD11EF" w:rsidRPr="00E66F78" w:rsidRDefault="00DD11EF" w:rsidP="003C2337">
            <w:pPr>
              <w:ind w:left="-43"/>
              <w:jc w:val="both"/>
              <w:rPr>
                <w:sz w:val="24"/>
                <w:szCs w:val="24"/>
              </w:rPr>
            </w:pPr>
          </w:p>
        </w:tc>
        <w:tc>
          <w:tcPr>
            <w:tcW w:w="1154" w:type="pct"/>
            <w:vAlign w:val="center"/>
          </w:tcPr>
          <w:p w14:paraId="7C11923C" w14:textId="77777777" w:rsidR="00DD11EF" w:rsidRPr="00E66F78" w:rsidRDefault="00DD11EF" w:rsidP="003C2337">
            <w:pPr>
              <w:jc w:val="center"/>
              <w:rPr>
                <w:b/>
                <w:bCs/>
                <w:sz w:val="24"/>
                <w:szCs w:val="24"/>
              </w:rPr>
            </w:pPr>
          </w:p>
        </w:tc>
        <w:tc>
          <w:tcPr>
            <w:tcW w:w="1313" w:type="pct"/>
            <w:shd w:val="clear" w:color="auto" w:fill="auto"/>
            <w:vAlign w:val="center"/>
          </w:tcPr>
          <w:p w14:paraId="492411BD" w14:textId="77777777" w:rsidR="00DD11EF" w:rsidRPr="00E66F78" w:rsidRDefault="00DD11EF" w:rsidP="003C2337">
            <w:pPr>
              <w:jc w:val="center"/>
              <w:rPr>
                <w:sz w:val="24"/>
                <w:szCs w:val="24"/>
              </w:rPr>
            </w:pPr>
          </w:p>
        </w:tc>
        <w:tc>
          <w:tcPr>
            <w:tcW w:w="1050" w:type="pct"/>
            <w:shd w:val="clear" w:color="auto" w:fill="auto"/>
            <w:vAlign w:val="center"/>
          </w:tcPr>
          <w:p w14:paraId="07C968F0" w14:textId="77777777" w:rsidR="00DD11EF" w:rsidRPr="00E66F78" w:rsidRDefault="00DD11EF" w:rsidP="003C2337">
            <w:pPr>
              <w:jc w:val="center"/>
              <w:rPr>
                <w:sz w:val="24"/>
                <w:szCs w:val="24"/>
              </w:rPr>
            </w:pPr>
          </w:p>
        </w:tc>
      </w:tr>
      <w:tr w:rsidR="00DD11EF" w:rsidRPr="00E66F78" w14:paraId="46B02B11" w14:textId="77777777" w:rsidTr="003C2337">
        <w:trPr>
          <w:cantSplit/>
          <w:trHeight w:val="20"/>
        </w:trPr>
        <w:tc>
          <w:tcPr>
            <w:tcW w:w="423" w:type="pct"/>
            <w:vAlign w:val="center"/>
          </w:tcPr>
          <w:p w14:paraId="1D2887DA" w14:textId="77777777" w:rsidR="00DD11EF" w:rsidRPr="008F2B27" w:rsidRDefault="00DD11EF" w:rsidP="003C2337">
            <w:pPr>
              <w:jc w:val="center"/>
              <w:rPr>
                <w:b/>
              </w:rPr>
            </w:pPr>
            <w:r w:rsidRPr="008F2B27">
              <w:rPr>
                <w:b/>
              </w:rPr>
              <w:t>1.3</w:t>
            </w:r>
          </w:p>
        </w:tc>
        <w:tc>
          <w:tcPr>
            <w:tcW w:w="1060" w:type="pct"/>
            <w:vMerge/>
            <w:vAlign w:val="center"/>
          </w:tcPr>
          <w:p w14:paraId="36F084DF" w14:textId="77777777" w:rsidR="00DD11EF" w:rsidRPr="00E66F78" w:rsidRDefault="00DD11EF" w:rsidP="003C2337">
            <w:pPr>
              <w:ind w:left="-43"/>
              <w:jc w:val="both"/>
              <w:rPr>
                <w:sz w:val="24"/>
                <w:szCs w:val="24"/>
              </w:rPr>
            </w:pPr>
          </w:p>
        </w:tc>
        <w:tc>
          <w:tcPr>
            <w:tcW w:w="1154" w:type="pct"/>
            <w:vAlign w:val="center"/>
          </w:tcPr>
          <w:p w14:paraId="44262E36" w14:textId="77777777" w:rsidR="00DD11EF" w:rsidRPr="00E66F78" w:rsidRDefault="00DD11EF" w:rsidP="003C2337">
            <w:pPr>
              <w:jc w:val="center"/>
              <w:rPr>
                <w:b/>
                <w:bCs/>
                <w:sz w:val="24"/>
                <w:szCs w:val="24"/>
              </w:rPr>
            </w:pPr>
          </w:p>
        </w:tc>
        <w:tc>
          <w:tcPr>
            <w:tcW w:w="1313" w:type="pct"/>
            <w:shd w:val="clear" w:color="auto" w:fill="auto"/>
            <w:vAlign w:val="center"/>
          </w:tcPr>
          <w:p w14:paraId="07C7A73C" w14:textId="77777777" w:rsidR="00DD11EF" w:rsidRPr="00E66F78" w:rsidRDefault="00DD11EF" w:rsidP="003C2337">
            <w:pPr>
              <w:jc w:val="center"/>
              <w:rPr>
                <w:sz w:val="24"/>
                <w:szCs w:val="24"/>
              </w:rPr>
            </w:pPr>
          </w:p>
        </w:tc>
        <w:tc>
          <w:tcPr>
            <w:tcW w:w="1050" w:type="pct"/>
            <w:shd w:val="clear" w:color="auto" w:fill="auto"/>
            <w:vAlign w:val="center"/>
          </w:tcPr>
          <w:p w14:paraId="11676591" w14:textId="77777777" w:rsidR="00DD11EF" w:rsidRPr="00E66F78" w:rsidRDefault="00DD11EF" w:rsidP="003C2337">
            <w:pPr>
              <w:jc w:val="center"/>
              <w:rPr>
                <w:sz w:val="24"/>
                <w:szCs w:val="24"/>
              </w:rPr>
            </w:pPr>
          </w:p>
        </w:tc>
      </w:tr>
    </w:tbl>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9"/>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5CBC80A8"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DD11EF">
        <w:rPr>
          <w:rFonts w:eastAsiaTheme="majorEastAsia"/>
          <w:b/>
          <w:bCs/>
          <w:color w:val="2F5496" w:themeColor="accent1" w:themeShade="BF"/>
          <w:spacing w:val="20"/>
          <w:sz w:val="24"/>
          <w:szCs w:val="24"/>
        </w:rPr>
        <w:t>- 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00"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3B61BE">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3B61BE">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77777777" w:rsidR="00490259" w:rsidRPr="00E66F78" w:rsidRDefault="00490259" w:rsidP="003B61BE">
            <w:pPr>
              <w:jc w:val="center"/>
              <w:rPr>
                <w:color w:val="FF0000"/>
              </w:rPr>
            </w:pPr>
          </w:p>
        </w:tc>
        <w:tc>
          <w:tcPr>
            <w:tcW w:w="1549" w:type="pct"/>
            <w:vAlign w:val="center"/>
          </w:tcPr>
          <w:p w14:paraId="2127B276"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3B61BE">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00"/>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1" w:name="_Hlk106046060"/>
      <w:bookmarkStart w:id="102" w:name="_Hlk156498045"/>
      <w:r w:rsidRPr="008057B2">
        <w:rPr>
          <w:sz w:val="22"/>
          <w:szCs w:val="22"/>
        </w:rPr>
        <w:t xml:space="preserve">Nazwa </w:t>
      </w:r>
      <w:r w:rsidR="00DB4D9E">
        <w:rPr>
          <w:sz w:val="22"/>
          <w:szCs w:val="22"/>
        </w:rPr>
        <w:t>Wykonawcy</w:t>
      </w:r>
      <w:r w:rsidRPr="008057B2">
        <w:rPr>
          <w:sz w:val="22"/>
          <w:szCs w:val="22"/>
        </w:rPr>
        <w:t>: ...................................................................................................................</w:t>
      </w:r>
    </w:p>
    <w:bookmarkEnd w:id="101"/>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2"/>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3"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3"/>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4A4FAA39" w:rsidR="008A46E0" w:rsidRPr="00E66F78" w:rsidRDefault="00715D96" w:rsidP="003510EE">
      <w:pPr>
        <w:tabs>
          <w:tab w:val="left" w:pos="851"/>
        </w:tabs>
        <w:jc w:val="both"/>
        <w:rPr>
          <w:sz w:val="22"/>
        </w:rPr>
      </w:pPr>
      <w:bookmarkStart w:id="104"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w:t>
      </w:r>
      <w:r w:rsidR="00104CBE">
        <w:rPr>
          <w:sz w:val="22"/>
        </w:rPr>
        <w:t xml:space="preserve"> 23</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04"/>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104CBE">
      <w:pPr>
        <w:tabs>
          <w:tab w:val="left" w:pos="851"/>
        </w:tabs>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5"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bookmarkStart w:id="106"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6"/>
    <w:p w14:paraId="5D876EBA" w14:textId="77777777" w:rsidR="00490259" w:rsidRPr="0080151F"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4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709D9D84" w14:textId="1BED9022" w:rsidR="00FE6881" w:rsidRPr="00104CBE" w:rsidRDefault="00490259" w:rsidP="00104CBE">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7"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6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8"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8"/>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6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0E9627A" w14:textId="297199D0" w:rsidR="00A95C13" w:rsidRPr="00A95C13" w:rsidRDefault="00A95C13" w:rsidP="000C23F8">
      <w:pPr>
        <w:jc w:val="both"/>
        <w:rPr>
          <w:i/>
          <w:iCs/>
          <w:color w:val="0070C0"/>
          <w:sz w:val="22"/>
          <w:szCs w:val="22"/>
        </w:rPr>
      </w:pPr>
      <w:r w:rsidRPr="00A95C13">
        <w:rPr>
          <w:i/>
          <w:iCs/>
          <w:color w:val="0070C0"/>
          <w:sz w:val="22"/>
          <w:szCs w:val="22"/>
        </w:rPr>
        <w:t>)</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9" w:name="_Hlk67825429"/>
      <w:bookmarkEnd w:id="107"/>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072477">
        <w:rPr>
          <w:sz w:val="22"/>
          <w:szCs w:val="22"/>
        </w:rPr>
        <w:t xml:space="preserve">3 916 718 </w:t>
      </w:r>
      <w:r w:rsidR="00582C35" w:rsidRPr="00072477">
        <w:rPr>
          <w:sz w:val="22"/>
          <w:szCs w:val="22"/>
        </w:rPr>
        <w:t>9</w:t>
      </w:r>
      <w:r w:rsidRPr="00072477">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lastRenderedPageBreak/>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10"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10"/>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1067E733"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127170">
              <w:rPr>
                <w:noProof/>
                <w:webHidden/>
              </w:rPr>
              <w:t>52</w:t>
            </w:r>
            <w:r w:rsidR="00127170">
              <w:rPr>
                <w:noProof/>
                <w:webHidden/>
              </w:rPr>
              <w:fldChar w:fldCharType="end"/>
            </w:r>
          </w:hyperlink>
        </w:p>
        <w:p w14:paraId="2AE34EEC" w14:textId="6971CE9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Pr>
                <w:noProof/>
                <w:webHidden/>
              </w:rPr>
              <w:t>52</w:t>
            </w:r>
            <w:r>
              <w:rPr>
                <w:noProof/>
                <w:webHidden/>
              </w:rPr>
              <w:fldChar w:fldCharType="end"/>
            </w:r>
          </w:hyperlink>
        </w:p>
        <w:p w14:paraId="6D577631" w14:textId="25C0D56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Pr>
                <w:noProof/>
                <w:webHidden/>
              </w:rPr>
              <w:t>52</w:t>
            </w:r>
            <w:r>
              <w:rPr>
                <w:noProof/>
                <w:webHidden/>
              </w:rPr>
              <w:fldChar w:fldCharType="end"/>
            </w:r>
          </w:hyperlink>
        </w:p>
        <w:p w14:paraId="4F5E3A6C" w14:textId="79E5A2A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Pr>
                <w:noProof/>
                <w:webHidden/>
              </w:rPr>
              <w:t>53</w:t>
            </w:r>
            <w:r>
              <w:rPr>
                <w:noProof/>
                <w:webHidden/>
              </w:rPr>
              <w:fldChar w:fldCharType="end"/>
            </w:r>
          </w:hyperlink>
        </w:p>
        <w:p w14:paraId="6CF42E8D" w14:textId="2F4E89E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Pr>
                <w:noProof/>
                <w:webHidden/>
              </w:rPr>
              <w:t>56</w:t>
            </w:r>
            <w:r>
              <w:rPr>
                <w:noProof/>
                <w:webHidden/>
              </w:rPr>
              <w:fldChar w:fldCharType="end"/>
            </w:r>
          </w:hyperlink>
        </w:p>
        <w:p w14:paraId="6EAAD7F2" w14:textId="686EB69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Pr>
                <w:noProof/>
                <w:webHidden/>
              </w:rPr>
              <w:t>56</w:t>
            </w:r>
            <w:r>
              <w:rPr>
                <w:noProof/>
                <w:webHidden/>
              </w:rPr>
              <w:fldChar w:fldCharType="end"/>
            </w:r>
          </w:hyperlink>
        </w:p>
        <w:p w14:paraId="2B2B6184" w14:textId="350939B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Pr>
                <w:noProof/>
                <w:webHidden/>
              </w:rPr>
              <w:t>57</w:t>
            </w:r>
            <w:r>
              <w:rPr>
                <w:noProof/>
                <w:webHidden/>
              </w:rPr>
              <w:fldChar w:fldCharType="end"/>
            </w:r>
          </w:hyperlink>
        </w:p>
        <w:p w14:paraId="3A48CF82" w14:textId="0533B8D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Pr>
                <w:noProof/>
                <w:webHidden/>
              </w:rPr>
              <w:t>58</w:t>
            </w:r>
            <w:r>
              <w:rPr>
                <w:noProof/>
                <w:webHidden/>
              </w:rPr>
              <w:fldChar w:fldCharType="end"/>
            </w:r>
          </w:hyperlink>
        </w:p>
        <w:p w14:paraId="164D7DCE" w14:textId="07BA214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Pr>
                <w:noProof/>
                <w:webHidden/>
              </w:rPr>
              <w:t>58</w:t>
            </w:r>
            <w:r>
              <w:rPr>
                <w:noProof/>
                <w:webHidden/>
              </w:rPr>
              <w:fldChar w:fldCharType="end"/>
            </w:r>
          </w:hyperlink>
        </w:p>
        <w:p w14:paraId="35DFF791" w14:textId="697CDDF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Pr>
                <w:noProof/>
                <w:webHidden/>
              </w:rPr>
              <w:t>60</w:t>
            </w:r>
            <w:r>
              <w:rPr>
                <w:noProof/>
                <w:webHidden/>
              </w:rPr>
              <w:fldChar w:fldCharType="end"/>
            </w:r>
          </w:hyperlink>
        </w:p>
        <w:p w14:paraId="6C294433" w14:textId="2E676A6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Pr>
                <w:noProof/>
                <w:webHidden/>
              </w:rPr>
              <w:t>61</w:t>
            </w:r>
            <w:r>
              <w:rPr>
                <w:noProof/>
                <w:webHidden/>
              </w:rPr>
              <w:fldChar w:fldCharType="end"/>
            </w:r>
          </w:hyperlink>
        </w:p>
        <w:p w14:paraId="062A4028" w14:textId="1E38D9B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Pr>
                <w:noProof/>
                <w:webHidden/>
              </w:rPr>
              <w:t>62</w:t>
            </w:r>
            <w:r>
              <w:rPr>
                <w:noProof/>
                <w:webHidden/>
              </w:rPr>
              <w:fldChar w:fldCharType="end"/>
            </w:r>
          </w:hyperlink>
        </w:p>
        <w:p w14:paraId="1DEBFA1A" w14:textId="5EAD3F8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Pr>
                <w:noProof/>
                <w:webHidden/>
              </w:rPr>
              <w:t>63</w:t>
            </w:r>
            <w:r>
              <w:rPr>
                <w:noProof/>
                <w:webHidden/>
              </w:rPr>
              <w:fldChar w:fldCharType="end"/>
            </w:r>
          </w:hyperlink>
        </w:p>
        <w:p w14:paraId="00E67A6F" w14:textId="3371706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Pr>
                <w:noProof/>
                <w:webHidden/>
              </w:rPr>
              <w:t>65</w:t>
            </w:r>
            <w:r>
              <w:rPr>
                <w:noProof/>
                <w:webHidden/>
              </w:rPr>
              <w:fldChar w:fldCharType="end"/>
            </w:r>
          </w:hyperlink>
        </w:p>
        <w:p w14:paraId="24F3B6A3" w14:textId="55512B9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Pr>
                <w:noProof/>
                <w:webHidden/>
              </w:rPr>
              <w:t>67</w:t>
            </w:r>
            <w:r>
              <w:rPr>
                <w:noProof/>
                <w:webHidden/>
              </w:rPr>
              <w:fldChar w:fldCharType="end"/>
            </w:r>
          </w:hyperlink>
        </w:p>
        <w:p w14:paraId="34B25B8A" w14:textId="1C63641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Pr>
                <w:noProof/>
                <w:webHidden/>
              </w:rPr>
              <w:t>68</w:t>
            </w:r>
            <w:r>
              <w:rPr>
                <w:noProof/>
                <w:webHidden/>
              </w:rPr>
              <w:fldChar w:fldCharType="end"/>
            </w:r>
          </w:hyperlink>
        </w:p>
        <w:p w14:paraId="396E97AF" w14:textId="31C0FC1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Pr>
                <w:noProof/>
                <w:webHidden/>
              </w:rPr>
              <w:t>69</w:t>
            </w:r>
            <w:r>
              <w:rPr>
                <w:noProof/>
                <w:webHidden/>
              </w:rPr>
              <w:fldChar w:fldCharType="end"/>
            </w:r>
          </w:hyperlink>
        </w:p>
        <w:p w14:paraId="62BDEEE6" w14:textId="50F7E66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Pr>
                <w:noProof/>
                <w:webHidden/>
              </w:rPr>
              <w:t>69</w:t>
            </w:r>
            <w:r>
              <w:rPr>
                <w:noProof/>
                <w:webHidden/>
              </w:rPr>
              <w:fldChar w:fldCharType="end"/>
            </w:r>
          </w:hyperlink>
        </w:p>
        <w:p w14:paraId="2B82D94E" w14:textId="7597433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Pr>
                <w:noProof/>
                <w:webHidden/>
              </w:rPr>
              <w:t>70</w:t>
            </w:r>
            <w:r>
              <w:rPr>
                <w:noProof/>
                <w:webHidden/>
              </w:rPr>
              <w:fldChar w:fldCharType="end"/>
            </w:r>
          </w:hyperlink>
        </w:p>
        <w:p w14:paraId="55D74074" w14:textId="3EC8AAB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Pr>
                <w:noProof/>
                <w:webHidden/>
              </w:rPr>
              <w:t>70</w:t>
            </w:r>
            <w:r>
              <w:rPr>
                <w:noProof/>
                <w:webHidden/>
              </w:rPr>
              <w:fldChar w:fldCharType="end"/>
            </w:r>
          </w:hyperlink>
        </w:p>
        <w:p w14:paraId="3DD0880B" w14:textId="1E5DE3C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Pr>
                <w:noProof/>
                <w:webHidden/>
              </w:rPr>
              <w:t>71</w:t>
            </w:r>
            <w:r>
              <w:rPr>
                <w:noProof/>
                <w:webHidden/>
              </w:rPr>
              <w:fldChar w:fldCharType="end"/>
            </w:r>
          </w:hyperlink>
        </w:p>
        <w:p w14:paraId="03FFE90A" w14:textId="77516EF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Pr>
                <w:noProof/>
                <w:webHidden/>
              </w:rPr>
              <w:t>71</w:t>
            </w:r>
            <w:r>
              <w:rPr>
                <w:noProof/>
                <w:webHidden/>
              </w:rPr>
              <w:fldChar w:fldCharType="end"/>
            </w:r>
          </w:hyperlink>
        </w:p>
        <w:p w14:paraId="0B9BCC59" w14:textId="2B4881D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Pr>
                <w:noProof/>
                <w:webHidden/>
              </w:rPr>
              <w:t>71</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9"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11" w:name="_Toc64016200"/>
      <w:bookmarkStart w:id="112" w:name="_Toc106095860"/>
      <w:bookmarkStart w:id="113" w:name="_Toc106096300"/>
      <w:bookmarkStart w:id="114" w:name="_Toc106096404"/>
      <w:bookmarkStart w:id="115" w:name="_Toc204150225"/>
      <w:bookmarkStart w:id="116" w:name="_Hlk67825483"/>
      <w:r w:rsidRPr="000C23F8">
        <w:t>§ 1. Podstawa zawarcia Umowy</w:t>
      </w:r>
      <w:bookmarkEnd w:id="111"/>
      <w:bookmarkEnd w:id="112"/>
      <w:bookmarkEnd w:id="113"/>
      <w:bookmarkEnd w:id="114"/>
      <w:bookmarkEnd w:id="115"/>
    </w:p>
    <w:p w14:paraId="16A3B8FC" w14:textId="4BEFFE41" w:rsidR="000C23F8" w:rsidRDefault="000C23F8">
      <w:pPr>
        <w:numPr>
          <w:ilvl w:val="0"/>
          <w:numId w:val="4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C51DBF" w:rsidRPr="00C51DBF">
        <w:rPr>
          <w:sz w:val="22"/>
          <w:szCs w:val="22"/>
        </w:rPr>
        <w:t>„Wykonywanie prac naukowo-badawczych niezbędnych do opracowania „Kompleksowego projektu eksploatacji pokładów zagrożonych tąpaniami na lata 2027-2029 dla Polskiej Grupy Górniczej S.A. Oddział KWK Piast-Ziemowit” z podziałem na zadania:</w:t>
      </w:r>
      <w:r w:rsidR="00C51DBF">
        <w:rPr>
          <w:sz w:val="22"/>
          <w:szCs w:val="22"/>
        </w:rPr>
        <w:t xml:space="preserve"> </w:t>
      </w:r>
      <w:r w:rsidRPr="00E66F78">
        <w:rPr>
          <w:sz w:val="22"/>
          <w:szCs w:val="22"/>
        </w:rPr>
        <w:t xml:space="preserve">(nr sprawy </w:t>
      </w:r>
      <w:r w:rsidR="00C51DBF" w:rsidRPr="00C51DBF">
        <w:rPr>
          <w:sz w:val="22"/>
          <w:szCs w:val="22"/>
        </w:rPr>
        <w:t>432501579</w:t>
      </w:r>
      <w:r w:rsidRPr="00E92E2C">
        <w:rPr>
          <w:sz w:val="22"/>
          <w:szCs w:val="22"/>
        </w:rPr>
        <w:t>)</w:t>
      </w:r>
    </w:p>
    <w:p w14:paraId="66879553" w14:textId="77777777" w:rsidR="000C23F8" w:rsidRPr="00EC0565" w:rsidRDefault="000C23F8" w:rsidP="000C23F8">
      <w:pPr>
        <w:spacing w:line="259" w:lineRule="auto"/>
        <w:ind w:left="360"/>
        <w:jc w:val="both"/>
        <w:rPr>
          <w:sz w:val="22"/>
          <w:szCs w:val="22"/>
        </w:rPr>
      </w:pPr>
      <w:r w:rsidRPr="00EC0565">
        <w:rPr>
          <w:sz w:val="22"/>
          <w:szCs w:val="22"/>
        </w:rPr>
        <w:t>w zakresie:</w:t>
      </w:r>
    </w:p>
    <w:p w14:paraId="7A788570" w14:textId="77777777" w:rsidR="000C23F8" w:rsidRPr="00E66F78" w:rsidRDefault="000C23F8">
      <w:pPr>
        <w:numPr>
          <w:ilvl w:val="1"/>
          <w:numId w:val="46"/>
        </w:numPr>
        <w:spacing w:line="259" w:lineRule="auto"/>
        <w:ind w:hanging="357"/>
        <w:jc w:val="both"/>
        <w:rPr>
          <w:sz w:val="22"/>
          <w:szCs w:val="22"/>
        </w:rPr>
      </w:pPr>
      <w:r w:rsidRPr="00E66F78">
        <w:rPr>
          <w:sz w:val="22"/>
          <w:szCs w:val="22"/>
        </w:rPr>
        <w:t>zadani</w:t>
      </w:r>
      <w:r>
        <w:rPr>
          <w:sz w:val="22"/>
          <w:szCs w:val="22"/>
        </w:rPr>
        <w:t>a</w:t>
      </w:r>
      <w:r w:rsidRPr="00E66F78">
        <w:rPr>
          <w:sz w:val="22"/>
          <w:szCs w:val="22"/>
        </w:rPr>
        <w:t xml:space="preserve"> nr 1: </w:t>
      </w:r>
      <w:r>
        <w:rPr>
          <w:sz w:val="22"/>
          <w:szCs w:val="22"/>
        </w:rPr>
        <w:t>…………………………………..</w:t>
      </w:r>
    </w:p>
    <w:p w14:paraId="7CA4164A" w14:textId="77777777" w:rsidR="000C23F8" w:rsidRPr="00512F13" w:rsidRDefault="000C23F8">
      <w:pPr>
        <w:numPr>
          <w:ilvl w:val="1"/>
          <w:numId w:val="46"/>
        </w:numPr>
        <w:spacing w:line="259" w:lineRule="auto"/>
        <w:ind w:hanging="357"/>
        <w:jc w:val="both"/>
        <w:rPr>
          <w:sz w:val="22"/>
          <w:szCs w:val="22"/>
        </w:rPr>
      </w:pPr>
      <w:r w:rsidRPr="00E66F78">
        <w:rPr>
          <w:bCs/>
          <w:sz w:val="22"/>
          <w:szCs w:val="22"/>
        </w:rPr>
        <w:t>zadani</w:t>
      </w:r>
      <w:r>
        <w:rPr>
          <w:bCs/>
          <w:sz w:val="22"/>
          <w:szCs w:val="22"/>
        </w:rPr>
        <w:t>a</w:t>
      </w:r>
      <w:r w:rsidRPr="00E66F78">
        <w:rPr>
          <w:bCs/>
          <w:sz w:val="22"/>
          <w:szCs w:val="22"/>
        </w:rPr>
        <w:t xml:space="preserve"> nr 2: </w:t>
      </w:r>
      <w:r>
        <w:rPr>
          <w:bCs/>
          <w:sz w:val="22"/>
          <w:szCs w:val="22"/>
        </w:rPr>
        <w:t>……………………………………</w:t>
      </w:r>
      <w:r w:rsidRPr="00E66F78">
        <w:rPr>
          <w:bCs/>
          <w:sz w:val="22"/>
          <w:szCs w:val="22"/>
        </w:rPr>
        <w:t>.</w:t>
      </w:r>
    </w:p>
    <w:p w14:paraId="1511E574" w14:textId="77777777" w:rsidR="00C51DBF" w:rsidRPr="00C51DBF" w:rsidRDefault="00C51DBF" w:rsidP="00C51DBF">
      <w:pPr>
        <w:spacing w:line="259" w:lineRule="auto"/>
        <w:ind w:left="360"/>
        <w:jc w:val="both"/>
        <w:rPr>
          <w:sz w:val="22"/>
          <w:szCs w:val="22"/>
        </w:rPr>
      </w:pPr>
      <w:r w:rsidRPr="00C51DBF">
        <w:rPr>
          <w:bCs/>
          <w:sz w:val="22"/>
          <w:szCs w:val="22"/>
        </w:rPr>
        <w:t>2)</w:t>
      </w:r>
      <w:r w:rsidRPr="00C51DBF">
        <w:rPr>
          <w:bCs/>
          <w:sz w:val="22"/>
          <w:szCs w:val="22"/>
        </w:rPr>
        <w:tab/>
        <w:t xml:space="preserve">zadania nr </w:t>
      </w:r>
      <w:r>
        <w:rPr>
          <w:bCs/>
          <w:sz w:val="22"/>
          <w:szCs w:val="22"/>
        </w:rPr>
        <w:t>3</w:t>
      </w:r>
    </w:p>
    <w:p w14:paraId="71B53A15" w14:textId="73A17BA9" w:rsidR="000C23F8" w:rsidRPr="000C0BCE" w:rsidRDefault="000C23F8">
      <w:pPr>
        <w:numPr>
          <w:ilvl w:val="0"/>
          <w:numId w:val="4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17" w:name="_Toc64016201"/>
      <w:bookmarkStart w:id="118" w:name="_Toc106095861"/>
      <w:bookmarkStart w:id="119" w:name="_Toc106096301"/>
      <w:bookmarkStart w:id="120" w:name="_Toc106096405"/>
      <w:bookmarkStart w:id="121" w:name="_Toc204150226"/>
      <w:bookmarkStart w:id="122" w:name="_Hlk106017812"/>
      <w:bookmarkEnd w:id="116"/>
      <w:r w:rsidRPr="00E66F78">
        <w:t>§</w:t>
      </w:r>
      <w:r>
        <w:t xml:space="preserve"> </w:t>
      </w:r>
      <w:r w:rsidRPr="00E66F78">
        <w:t>2. Przedmiot Umowy</w:t>
      </w:r>
      <w:bookmarkEnd w:id="117"/>
      <w:bookmarkEnd w:id="118"/>
      <w:bookmarkEnd w:id="119"/>
      <w:bookmarkEnd w:id="120"/>
      <w:bookmarkEnd w:id="121"/>
    </w:p>
    <w:p w14:paraId="3809B8E3" w14:textId="7C6E53C2" w:rsidR="000C23F8" w:rsidRPr="00F8529D" w:rsidRDefault="000C23F8">
      <w:pPr>
        <w:numPr>
          <w:ilvl w:val="0"/>
          <w:numId w:val="81"/>
        </w:numPr>
        <w:spacing w:line="259" w:lineRule="auto"/>
        <w:jc w:val="both"/>
        <w:rPr>
          <w:sz w:val="22"/>
          <w:szCs w:val="22"/>
        </w:rPr>
      </w:pPr>
      <w:r w:rsidRPr="00E66F78">
        <w:rPr>
          <w:sz w:val="22"/>
          <w:szCs w:val="22"/>
        </w:rPr>
        <w:t xml:space="preserve">Przedmiotem </w:t>
      </w:r>
      <w:r w:rsidRPr="00F8529D">
        <w:rPr>
          <w:sz w:val="22"/>
          <w:szCs w:val="22"/>
        </w:rPr>
        <w:t>Umowy jest</w:t>
      </w:r>
      <w:r w:rsidR="00C51DBF">
        <w:rPr>
          <w:sz w:val="22"/>
          <w:szCs w:val="22"/>
        </w:rPr>
        <w:t xml:space="preserve">: </w:t>
      </w:r>
      <w:r w:rsidR="00C51DBF" w:rsidRPr="00C51DBF">
        <w:rPr>
          <w:i/>
          <w:iCs/>
          <w:sz w:val="22"/>
          <w:szCs w:val="22"/>
        </w:rPr>
        <w:t>Wykonywanie prac naukowo-badawczych niezbędnych do opracowania „Kompleksowego projektu eksploatacji pokładów zagrożonych tąpaniami na lata 2027-2029 dla Polskiej Grupy Górniczej S.A. Oddział KWK Piast-Ziemowit</w:t>
      </w:r>
      <w:r w:rsidR="00C51DBF">
        <w:rPr>
          <w:i/>
          <w:iCs/>
          <w:sz w:val="22"/>
          <w:szCs w:val="22"/>
        </w:rPr>
        <w:t>”</w:t>
      </w:r>
      <w:r w:rsidR="00C51DBF" w:rsidRPr="00C51DBF">
        <w:rPr>
          <w:i/>
          <w:iCs/>
          <w:sz w:val="22"/>
          <w:szCs w:val="22"/>
        </w:rPr>
        <w:t xml:space="preserve"> z podziałem na zadania</w:t>
      </w:r>
      <w:r w:rsidR="000E40FD" w:rsidRPr="00F8529D">
        <w:rPr>
          <w:sz w:val="22"/>
          <w:szCs w:val="22"/>
        </w:rPr>
        <w:t xml:space="preserve"> </w:t>
      </w:r>
      <w:bookmarkStart w:id="123"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81"/>
        </w:numPr>
        <w:spacing w:line="259" w:lineRule="auto"/>
        <w:ind w:hanging="357"/>
        <w:jc w:val="both"/>
        <w:rPr>
          <w:sz w:val="22"/>
          <w:szCs w:val="22"/>
        </w:rPr>
      </w:pPr>
      <w:bookmarkStart w:id="124" w:name="_Hlk67825626"/>
      <w:bookmarkEnd w:id="123"/>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8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2F903F73" w:rsidR="000C23F8" w:rsidRPr="008B48AD" w:rsidRDefault="000C23F8">
      <w:pPr>
        <w:numPr>
          <w:ilvl w:val="0"/>
          <w:numId w:val="81"/>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4BDEEFED" w:rsidR="000C23F8" w:rsidRPr="00C51DBF" w:rsidRDefault="000C23F8">
      <w:pPr>
        <w:numPr>
          <w:ilvl w:val="0"/>
          <w:numId w:val="81"/>
        </w:numPr>
        <w:autoSpaceDE w:val="0"/>
        <w:autoSpaceDN w:val="0"/>
        <w:adjustRightInd w:val="0"/>
        <w:jc w:val="both"/>
        <w:rPr>
          <w:i/>
          <w:iCs/>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w:t>
      </w:r>
      <w:r w:rsidRPr="00C51DBF">
        <w:rPr>
          <w:sz w:val="22"/>
          <w:szCs w:val="22"/>
        </w:rPr>
        <w:t xml:space="preserve">których prawa zostały naruszone. </w:t>
      </w:r>
    </w:p>
    <w:p w14:paraId="74A6D7A3" w14:textId="42A72612" w:rsidR="000C23F8" w:rsidRPr="00F8529D" w:rsidRDefault="000C23F8">
      <w:pPr>
        <w:numPr>
          <w:ilvl w:val="0"/>
          <w:numId w:val="81"/>
        </w:numPr>
        <w:spacing w:line="259" w:lineRule="auto"/>
        <w:ind w:left="357"/>
        <w:jc w:val="both"/>
        <w:rPr>
          <w:sz w:val="22"/>
          <w:szCs w:val="22"/>
        </w:rPr>
      </w:pPr>
      <w:r w:rsidRPr="00C51DBF">
        <w:rPr>
          <w:sz w:val="22"/>
          <w:szCs w:val="22"/>
        </w:rPr>
        <w:t xml:space="preserve">Realizacja Umowy </w:t>
      </w:r>
      <w:r w:rsidRPr="00C51DBF">
        <w:rPr>
          <w:i/>
          <w:iCs/>
          <w:sz w:val="22"/>
          <w:szCs w:val="22"/>
        </w:rPr>
        <w:t>nie wymaga</w:t>
      </w:r>
      <w:r w:rsidRPr="00C51DBF">
        <w:rPr>
          <w:sz w:val="22"/>
          <w:szCs w:val="22"/>
        </w:rPr>
        <w:t xml:space="preserve">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25"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5"/>
    </w:p>
    <w:p w14:paraId="3FAB7D67" w14:textId="77777777" w:rsidR="000C23F8" w:rsidRPr="008953DB" w:rsidRDefault="000C23F8">
      <w:pPr>
        <w:numPr>
          <w:ilvl w:val="0"/>
          <w:numId w:val="81"/>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A4096C" w:rsidRDefault="000C23F8" w:rsidP="000C23F8">
      <w:pPr>
        <w:pStyle w:val="Nagwek2"/>
      </w:pPr>
      <w:bookmarkStart w:id="126" w:name="_Toc64016202"/>
      <w:bookmarkStart w:id="127" w:name="_Toc106095862"/>
      <w:bookmarkStart w:id="128" w:name="_Toc106096302"/>
      <w:bookmarkStart w:id="129" w:name="_Toc106096406"/>
      <w:bookmarkStart w:id="130" w:name="_Toc204150227"/>
      <w:bookmarkEnd w:id="122"/>
      <w:r w:rsidRPr="00A4096C">
        <w:t>§ 3. Cena i sposób rozliczeń</w:t>
      </w:r>
      <w:bookmarkEnd w:id="126"/>
      <w:bookmarkEnd w:id="127"/>
      <w:bookmarkEnd w:id="128"/>
      <w:bookmarkEnd w:id="129"/>
      <w:bookmarkEnd w:id="130"/>
    </w:p>
    <w:p w14:paraId="23A43213" w14:textId="51099505" w:rsidR="00C87E37" w:rsidRDefault="00F5692A">
      <w:pPr>
        <w:numPr>
          <w:ilvl w:val="0"/>
          <w:numId w:val="47"/>
        </w:numPr>
        <w:spacing w:line="259" w:lineRule="auto"/>
        <w:ind w:hanging="357"/>
        <w:jc w:val="both"/>
        <w:rPr>
          <w:sz w:val="22"/>
          <w:szCs w:val="22"/>
        </w:rPr>
      </w:pPr>
      <w:r w:rsidRPr="00A4096C">
        <w:rPr>
          <w:sz w:val="22"/>
          <w:szCs w:val="22"/>
        </w:rPr>
        <w:t>Wartość Umowy wynosi</w:t>
      </w:r>
      <w:r w:rsidR="00353DA3">
        <w:rPr>
          <w:sz w:val="22"/>
          <w:szCs w:val="22"/>
        </w:rPr>
        <w:t xml:space="preserve"> </w:t>
      </w:r>
      <w:r w:rsidR="00673E70">
        <w:rPr>
          <w:sz w:val="22"/>
          <w:szCs w:val="22"/>
        </w:rPr>
        <w:t>dla:</w:t>
      </w:r>
    </w:p>
    <w:p w14:paraId="09AEAF3B" w14:textId="245A469C" w:rsidR="00F5692A" w:rsidRPr="00432641" w:rsidRDefault="00C87E37" w:rsidP="00C87E37">
      <w:pPr>
        <w:spacing w:line="259" w:lineRule="auto"/>
        <w:ind w:left="360"/>
        <w:jc w:val="both"/>
        <w:rPr>
          <w:sz w:val="22"/>
          <w:szCs w:val="22"/>
          <w:u w:val="single"/>
        </w:rPr>
      </w:pPr>
      <w:r w:rsidRPr="00432641">
        <w:rPr>
          <w:sz w:val="22"/>
          <w:szCs w:val="22"/>
          <w:u w:val="single"/>
        </w:rPr>
        <w:t>Zadania nr 1</w:t>
      </w:r>
      <w:r w:rsidR="00673E70" w:rsidRPr="00432641">
        <w:rPr>
          <w:sz w:val="22"/>
          <w:szCs w:val="22"/>
          <w:u w:val="single"/>
        </w:rPr>
        <w:t xml:space="preserve"> </w:t>
      </w:r>
      <w:r w:rsidR="00353DA3" w:rsidRPr="00432641">
        <w:rPr>
          <w:sz w:val="22"/>
          <w:szCs w:val="22"/>
          <w:u w:val="single"/>
        </w:rPr>
        <w:t>…………..zł netto w tym:</w:t>
      </w:r>
    </w:p>
    <w:p w14:paraId="44F974C1" w14:textId="0CD3BB9A" w:rsidR="00C87E37" w:rsidRPr="006237E2" w:rsidRDefault="008E6B66" w:rsidP="00353DA3">
      <w:pPr>
        <w:pStyle w:val="Akapitzlist"/>
        <w:numPr>
          <w:ilvl w:val="1"/>
          <w:numId w:val="47"/>
        </w:numPr>
        <w:spacing w:line="259" w:lineRule="auto"/>
        <w:ind w:left="567" w:hanging="141"/>
        <w:jc w:val="both"/>
        <w:rPr>
          <w:sz w:val="22"/>
          <w:szCs w:val="22"/>
        </w:rPr>
      </w:pPr>
      <w:r w:rsidRPr="006237E2">
        <w:rPr>
          <w:sz w:val="22"/>
          <w:szCs w:val="22"/>
        </w:rPr>
        <w:t>Ruch Piast - ……………… zł netto,.</w:t>
      </w:r>
      <w:r w:rsidR="00C87E37" w:rsidRPr="006237E2">
        <w:rPr>
          <w:sz w:val="22"/>
          <w:szCs w:val="22"/>
        </w:rPr>
        <w:t xml:space="preserve"> (50 % wartości Umowy)</w:t>
      </w:r>
    </w:p>
    <w:p w14:paraId="73B1D062" w14:textId="30BC2A58" w:rsidR="008E6B66" w:rsidRPr="006237E2" w:rsidRDefault="008E6B66" w:rsidP="00353DA3">
      <w:pPr>
        <w:pStyle w:val="Akapitzlist"/>
        <w:numPr>
          <w:ilvl w:val="1"/>
          <w:numId w:val="47"/>
        </w:numPr>
        <w:spacing w:line="259" w:lineRule="auto"/>
        <w:ind w:left="567" w:hanging="141"/>
        <w:jc w:val="both"/>
        <w:rPr>
          <w:sz w:val="22"/>
          <w:szCs w:val="22"/>
        </w:rPr>
      </w:pPr>
      <w:r w:rsidRPr="006237E2">
        <w:rPr>
          <w:sz w:val="22"/>
          <w:szCs w:val="22"/>
        </w:rPr>
        <w:t xml:space="preserve">Ruch Ziemowit - ……………… zł netto. </w:t>
      </w:r>
      <w:r w:rsidR="00353DA3" w:rsidRPr="006237E2">
        <w:rPr>
          <w:sz w:val="22"/>
          <w:szCs w:val="22"/>
        </w:rPr>
        <w:t>(50 % wartości Umowy)</w:t>
      </w:r>
    </w:p>
    <w:p w14:paraId="0B457658" w14:textId="02A99403" w:rsidR="00353DA3" w:rsidRPr="00353DA3" w:rsidRDefault="00353DA3" w:rsidP="00353DA3">
      <w:pPr>
        <w:pStyle w:val="Akapitzlist"/>
        <w:spacing w:line="259" w:lineRule="auto"/>
        <w:ind w:left="567" w:hanging="141"/>
        <w:jc w:val="both"/>
        <w:rPr>
          <w:sz w:val="22"/>
          <w:szCs w:val="22"/>
          <w:u w:val="single"/>
        </w:rPr>
      </w:pPr>
      <w:r w:rsidRPr="00353DA3">
        <w:rPr>
          <w:sz w:val="22"/>
          <w:szCs w:val="22"/>
          <w:u w:val="single"/>
        </w:rPr>
        <w:t xml:space="preserve">Zadania nr 2 </w:t>
      </w:r>
      <w:r>
        <w:rPr>
          <w:sz w:val="22"/>
          <w:szCs w:val="22"/>
          <w:u w:val="single"/>
        </w:rPr>
        <w:t>…………..zł netto w tym:</w:t>
      </w:r>
    </w:p>
    <w:p w14:paraId="02D9C69E" w14:textId="77777777" w:rsidR="00353DA3" w:rsidRPr="00353DA3" w:rsidRDefault="00353DA3" w:rsidP="00353DA3">
      <w:pPr>
        <w:pStyle w:val="Akapitzlist"/>
        <w:spacing w:line="259" w:lineRule="auto"/>
        <w:ind w:left="567" w:hanging="141"/>
        <w:jc w:val="both"/>
        <w:rPr>
          <w:sz w:val="22"/>
          <w:szCs w:val="22"/>
        </w:rPr>
      </w:pPr>
      <w:r w:rsidRPr="00353DA3">
        <w:rPr>
          <w:sz w:val="22"/>
          <w:szCs w:val="22"/>
        </w:rPr>
        <w:t>1)</w:t>
      </w:r>
      <w:r w:rsidRPr="00353DA3">
        <w:rPr>
          <w:sz w:val="22"/>
          <w:szCs w:val="22"/>
        </w:rPr>
        <w:tab/>
        <w:t>Ruch Piast - ……………… zł netto,. (50 % wartości Umowy)</w:t>
      </w:r>
    </w:p>
    <w:p w14:paraId="552EFBF3" w14:textId="77A55B29" w:rsidR="00353DA3" w:rsidRDefault="00353DA3" w:rsidP="00353DA3">
      <w:pPr>
        <w:pStyle w:val="Akapitzlist"/>
        <w:spacing w:line="259" w:lineRule="auto"/>
        <w:ind w:left="567" w:hanging="141"/>
        <w:jc w:val="both"/>
        <w:rPr>
          <w:sz w:val="22"/>
          <w:szCs w:val="22"/>
        </w:rPr>
      </w:pPr>
      <w:r w:rsidRPr="00353DA3">
        <w:rPr>
          <w:sz w:val="22"/>
          <w:szCs w:val="22"/>
        </w:rPr>
        <w:t>2)</w:t>
      </w:r>
      <w:r w:rsidRPr="00353DA3">
        <w:rPr>
          <w:sz w:val="22"/>
          <w:szCs w:val="22"/>
        </w:rPr>
        <w:tab/>
        <w:t>Ruch Ziemowit - ……………… zł netto. (50 % wartości Umowy)</w:t>
      </w:r>
    </w:p>
    <w:p w14:paraId="4059E6A1" w14:textId="630118F0" w:rsidR="00353DA3" w:rsidRDefault="00353DA3" w:rsidP="00353DA3">
      <w:pPr>
        <w:pStyle w:val="Akapitzlist"/>
        <w:spacing w:line="259" w:lineRule="auto"/>
        <w:ind w:left="567" w:hanging="141"/>
        <w:jc w:val="both"/>
        <w:rPr>
          <w:sz w:val="22"/>
          <w:szCs w:val="22"/>
        </w:rPr>
      </w:pPr>
      <w:r w:rsidRPr="00353DA3">
        <w:rPr>
          <w:sz w:val="22"/>
          <w:szCs w:val="22"/>
          <w:u w:val="single"/>
        </w:rPr>
        <w:t>Zadania nr 3</w:t>
      </w:r>
      <w:r w:rsidRPr="00353DA3">
        <w:rPr>
          <w:sz w:val="22"/>
          <w:szCs w:val="22"/>
        </w:rPr>
        <w:t>……………… zł netto</w:t>
      </w:r>
    </w:p>
    <w:p w14:paraId="40F57A20" w14:textId="77777777" w:rsidR="00072477" w:rsidRPr="00353DA3" w:rsidRDefault="00072477" w:rsidP="00072477">
      <w:pPr>
        <w:pStyle w:val="Akapitzlist"/>
        <w:spacing w:line="259" w:lineRule="auto"/>
        <w:ind w:left="567" w:hanging="141"/>
        <w:jc w:val="both"/>
        <w:rPr>
          <w:sz w:val="22"/>
          <w:szCs w:val="22"/>
        </w:rPr>
      </w:pPr>
      <w:r w:rsidRPr="00353DA3">
        <w:rPr>
          <w:sz w:val="22"/>
          <w:szCs w:val="22"/>
        </w:rPr>
        <w:t>1)</w:t>
      </w:r>
      <w:r w:rsidRPr="00353DA3">
        <w:rPr>
          <w:sz w:val="22"/>
          <w:szCs w:val="22"/>
        </w:rPr>
        <w:tab/>
        <w:t>Ruch Piast - ……………… zł netto,. (50 % wartości Umowy)</w:t>
      </w:r>
    </w:p>
    <w:p w14:paraId="245AE2C9" w14:textId="77777777" w:rsidR="00072477" w:rsidRPr="003C7226" w:rsidRDefault="00072477" w:rsidP="00072477">
      <w:pPr>
        <w:pStyle w:val="Akapitzlist"/>
        <w:spacing w:line="259" w:lineRule="auto"/>
        <w:ind w:left="567" w:hanging="141"/>
        <w:jc w:val="both"/>
        <w:rPr>
          <w:sz w:val="22"/>
          <w:szCs w:val="22"/>
        </w:rPr>
      </w:pPr>
      <w:r w:rsidRPr="00353DA3">
        <w:rPr>
          <w:sz w:val="22"/>
          <w:szCs w:val="22"/>
        </w:rPr>
        <w:t>2)</w:t>
      </w:r>
      <w:r w:rsidRPr="00353DA3">
        <w:rPr>
          <w:sz w:val="22"/>
          <w:szCs w:val="22"/>
        </w:rPr>
        <w:tab/>
        <w:t>Ruch Ziemowit - ……………… zł netto. (50 % wartości Umowy)</w:t>
      </w:r>
    </w:p>
    <w:p w14:paraId="0B1B86FD" w14:textId="77777777" w:rsidR="00072477" w:rsidRPr="00353DA3" w:rsidRDefault="00072477" w:rsidP="00353DA3">
      <w:pPr>
        <w:pStyle w:val="Akapitzlist"/>
        <w:spacing w:line="259" w:lineRule="auto"/>
        <w:ind w:left="567" w:hanging="141"/>
        <w:jc w:val="both"/>
        <w:rPr>
          <w:sz w:val="22"/>
          <w:szCs w:val="22"/>
          <w:u w:val="single"/>
        </w:rPr>
      </w:pPr>
    </w:p>
    <w:p w14:paraId="4AD6E146" w14:textId="5DDDD0F3" w:rsidR="00F5692A" w:rsidRPr="00F8529D" w:rsidRDefault="00F5692A">
      <w:pPr>
        <w:numPr>
          <w:ilvl w:val="0"/>
          <w:numId w:val="47"/>
        </w:numPr>
        <w:spacing w:line="259" w:lineRule="auto"/>
        <w:ind w:hanging="357"/>
        <w:jc w:val="both"/>
        <w:rPr>
          <w:sz w:val="22"/>
          <w:szCs w:val="22"/>
        </w:rPr>
      </w:pPr>
      <w:r w:rsidRPr="00A4096C">
        <w:rPr>
          <w:sz w:val="22"/>
          <w:szCs w:val="22"/>
        </w:rPr>
        <w:lastRenderedPageBreak/>
        <w:t xml:space="preserve">Wartość Umowy, o której </w:t>
      </w:r>
      <w:r w:rsidRPr="00F8529D">
        <w:rPr>
          <w:sz w:val="22"/>
          <w:szCs w:val="22"/>
        </w:rPr>
        <w:t xml:space="preserve">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074E11E4" w14:textId="77777777" w:rsidR="00F5692A" w:rsidRPr="00F8529D" w:rsidRDefault="00F5692A">
      <w:pPr>
        <w:numPr>
          <w:ilvl w:val="0"/>
          <w:numId w:val="47"/>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pPr>
        <w:pStyle w:val="bullet"/>
        <w:numPr>
          <w:ilvl w:val="0"/>
          <w:numId w:val="47"/>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pPr>
        <w:numPr>
          <w:ilvl w:val="0"/>
          <w:numId w:val="47"/>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47"/>
        </w:numPr>
        <w:tabs>
          <w:tab w:val="left" w:pos="851"/>
        </w:tabs>
        <w:spacing w:after="0"/>
        <w:jc w:val="both"/>
        <w:rPr>
          <w:iCs/>
          <w:sz w:val="22"/>
          <w:szCs w:val="22"/>
        </w:rPr>
      </w:pPr>
      <w:bookmarkStart w:id="131" w:name="_Hlk148343732"/>
      <w:r w:rsidRPr="00F8529D">
        <w:rPr>
          <w:iCs/>
          <w:sz w:val="22"/>
          <w:szCs w:val="22"/>
        </w:rPr>
        <w:t>W przypadku, gdy Wykonawcą jest podmiot zagraniczny, zgodnie z ustawą o podatku od towarów i usług, Zamawiający jest zobowiązany rozliczyć podatek VAT.</w:t>
      </w:r>
    </w:p>
    <w:bookmarkEnd w:id="131"/>
    <w:p w14:paraId="1B7E24F4" w14:textId="77777777" w:rsidR="00F5692A" w:rsidRDefault="00F5692A">
      <w:pPr>
        <w:pStyle w:val="Tekstpodstawowy"/>
        <w:numPr>
          <w:ilvl w:val="0"/>
          <w:numId w:val="47"/>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1453EDD6" w:rsidR="00F5692A" w:rsidRPr="00F8529D" w:rsidRDefault="00F5692A">
      <w:pPr>
        <w:numPr>
          <w:ilvl w:val="0"/>
          <w:numId w:val="47"/>
        </w:numPr>
        <w:spacing w:line="259" w:lineRule="auto"/>
        <w:jc w:val="both"/>
        <w:rPr>
          <w:strike/>
          <w:sz w:val="22"/>
          <w:szCs w:val="22"/>
        </w:rPr>
      </w:pPr>
      <w:r w:rsidRPr="00AD47F9">
        <w:rPr>
          <w:sz w:val="22"/>
          <w:szCs w:val="22"/>
        </w:rPr>
        <w:t xml:space="preserve">Wykonawcy przysługuje wynagrodzenie za faktycznie </w:t>
      </w:r>
      <w:r w:rsidRPr="000D2278">
        <w:rPr>
          <w:sz w:val="22"/>
          <w:szCs w:val="22"/>
        </w:rPr>
        <w:t xml:space="preserve">świadczone </w:t>
      </w:r>
      <w:r w:rsidRPr="000D2278">
        <w:rPr>
          <w:i/>
          <w:iCs/>
          <w:sz w:val="22"/>
          <w:szCs w:val="22"/>
        </w:rPr>
        <w:t>usługi</w:t>
      </w:r>
      <w:r w:rsidRPr="000D2278">
        <w:rPr>
          <w:sz w:val="22"/>
          <w:szCs w:val="22"/>
        </w:rPr>
        <w:t xml:space="preserve">, </w:t>
      </w:r>
      <w:r w:rsidRPr="00F8529D">
        <w:rPr>
          <w:sz w:val="22"/>
          <w:szCs w:val="22"/>
        </w:rPr>
        <w:t>które rozliczane będą w następujący sposób:</w:t>
      </w:r>
    </w:p>
    <w:p w14:paraId="6261DDE4" w14:textId="77777777" w:rsidR="00F5692A" w:rsidRPr="00F8529D" w:rsidRDefault="00F5692A">
      <w:pPr>
        <w:pStyle w:val="Akapitzlist"/>
        <w:numPr>
          <w:ilvl w:val="3"/>
          <w:numId w:val="82"/>
        </w:numPr>
        <w:spacing w:line="259" w:lineRule="auto"/>
        <w:ind w:left="567" w:hanging="283"/>
        <w:jc w:val="both"/>
        <w:rPr>
          <w:sz w:val="22"/>
          <w:szCs w:val="22"/>
        </w:rPr>
      </w:pPr>
      <w:r w:rsidRPr="00F8529D">
        <w:rPr>
          <w:sz w:val="22"/>
          <w:szCs w:val="22"/>
        </w:rPr>
        <w:t>jednorazowo wedle ceny netto, wskazanej w ust. 3 powyżej;</w:t>
      </w:r>
    </w:p>
    <w:p w14:paraId="213F72DE" w14:textId="77777777" w:rsidR="000C23F8" w:rsidRPr="00AE1A7A" w:rsidRDefault="000C23F8">
      <w:pPr>
        <w:numPr>
          <w:ilvl w:val="0"/>
          <w:numId w:val="47"/>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pPr>
        <w:numPr>
          <w:ilvl w:val="0"/>
          <w:numId w:val="47"/>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0D2278" w:rsidRDefault="000C23F8" w:rsidP="000C23F8">
      <w:pPr>
        <w:pStyle w:val="Nagwek2"/>
      </w:pPr>
      <w:bookmarkStart w:id="132" w:name="_Toc106095863"/>
      <w:bookmarkStart w:id="133" w:name="_Toc106096303"/>
      <w:bookmarkStart w:id="134" w:name="_Toc106096407"/>
      <w:bookmarkStart w:id="135" w:name="_Toc204150228"/>
      <w:r w:rsidRPr="000D2278">
        <w:t>§ 4. Fakturowanie i płatności</w:t>
      </w:r>
      <w:bookmarkEnd w:id="132"/>
      <w:bookmarkEnd w:id="133"/>
      <w:bookmarkEnd w:id="134"/>
      <w:bookmarkEnd w:id="135"/>
    </w:p>
    <w:p w14:paraId="0F779AF3" w14:textId="7D080244" w:rsidR="000C23F8" w:rsidRPr="000D2278" w:rsidRDefault="000C23F8">
      <w:pPr>
        <w:numPr>
          <w:ilvl w:val="0"/>
          <w:numId w:val="68"/>
        </w:numPr>
        <w:jc w:val="both"/>
        <w:rPr>
          <w:sz w:val="22"/>
          <w:szCs w:val="22"/>
        </w:rPr>
      </w:pPr>
      <w:bookmarkStart w:id="136" w:name="_Hlk83031827"/>
      <w:bookmarkStart w:id="137" w:name="_Hlk146741821"/>
      <w:r w:rsidRPr="000D2278">
        <w:rPr>
          <w:sz w:val="22"/>
          <w:szCs w:val="22"/>
        </w:rPr>
        <w:t xml:space="preserve">Rozliczenie przedmiotu </w:t>
      </w:r>
      <w:r w:rsidR="006C04A7" w:rsidRPr="000D2278">
        <w:rPr>
          <w:sz w:val="22"/>
          <w:szCs w:val="22"/>
        </w:rPr>
        <w:t>U</w:t>
      </w:r>
      <w:r w:rsidRPr="000D2278">
        <w:rPr>
          <w:sz w:val="22"/>
          <w:szCs w:val="22"/>
        </w:rPr>
        <w:t xml:space="preserve">mowy nastąpi na podstawie wystawionej faktury zgodnie </w:t>
      </w:r>
      <w:r w:rsidRPr="000D2278">
        <w:rPr>
          <w:sz w:val="22"/>
          <w:szCs w:val="22"/>
        </w:rPr>
        <w:br/>
        <w:t>z obowiązującymi przepisami prawa.  Do faktury Wykonawca zobowiązany jest dołączyć Protokół odbioru</w:t>
      </w:r>
      <w:r w:rsidR="006C04A7" w:rsidRPr="000D2278">
        <w:rPr>
          <w:sz w:val="22"/>
          <w:szCs w:val="22"/>
        </w:rPr>
        <w:t xml:space="preserve"> podpisany </w:t>
      </w:r>
      <w:r w:rsidR="00C30D61" w:rsidRPr="000D2278">
        <w:rPr>
          <w:sz w:val="22"/>
          <w:szCs w:val="22"/>
        </w:rPr>
        <w:t>zgodnie z ust. 3.</w:t>
      </w:r>
      <w:r w:rsidR="008E6B66" w:rsidRPr="008E6B66">
        <w:t xml:space="preserve"> </w:t>
      </w:r>
      <w:r w:rsidR="008E6B66" w:rsidRPr="008E6B66">
        <w:rPr>
          <w:sz w:val="22"/>
          <w:szCs w:val="22"/>
        </w:rPr>
        <w:t>(wzór stanowi Załącznik nr 1.1. do um</w:t>
      </w:r>
      <w:r w:rsidR="008E6B66" w:rsidRPr="008F4EA2">
        <w:rPr>
          <w:sz w:val="22"/>
          <w:szCs w:val="22"/>
        </w:rPr>
        <w:t xml:space="preserve">owy ). </w:t>
      </w:r>
      <w:r w:rsidRPr="008F4EA2">
        <w:rPr>
          <w:sz w:val="22"/>
          <w:szCs w:val="22"/>
        </w:rPr>
        <w:t xml:space="preserve"> </w:t>
      </w:r>
      <w:r w:rsidR="008E6B66">
        <w:rPr>
          <w:sz w:val="22"/>
          <w:szCs w:val="22"/>
        </w:rPr>
        <w:t xml:space="preserve">  </w:t>
      </w:r>
    </w:p>
    <w:p w14:paraId="7A8006C2" w14:textId="504E06A1" w:rsidR="000C23F8" w:rsidRPr="000D2278" w:rsidRDefault="000C23F8">
      <w:pPr>
        <w:numPr>
          <w:ilvl w:val="0"/>
          <w:numId w:val="68"/>
        </w:numPr>
        <w:jc w:val="both"/>
        <w:rPr>
          <w:strike/>
          <w:sz w:val="24"/>
          <w:szCs w:val="24"/>
        </w:rPr>
      </w:pPr>
      <w:r w:rsidRPr="000D2278">
        <w:rPr>
          <w:sz w:val="22"/>
          <w:szCs w:val="22"/>
        </w:rPr>
        <w:t xml:space="preserve">Gdy Wykonawcą umowy jest konsorcjum, w Protokole odbioru wskazuje się członka konsorcjum który wystawi fakturę za objęty </w:t>
      </w:r>
      <w:r w:rsidR="000E40FD" w:rsidRPr="000D2278">
        <w:rPr>
          <w:sz w:val="22"/>
          <w:szCs w:val="22"/>
        </w:rPr>
        <w:t>P</w:t>
      </w:r>
      <w:r w:rsidRPr="000D2278">
        <w:rPr>
          <w:sz w:val="22"/>
          <w:szCs w:val="22"/>
        </w:rPr>
        <w:t xml:space="preserve">rotokołem </w:t>
      </w:r>
      <w:r w:rsidR="000E40FD" w:rsidRPr="000D2278">
        <w:rPr>
          <w:sz w:val="22"/>
          <w:szCs w:val="22"/>
        </w:rPr>
        <w:t xml:space="preserve">odbioru </w:t>
      </w:r>
      <w:r w:rsidRPr="000D2278">
        <w:rPr>
          <w:sz w:val="22"/>
          <w:szCs w:val="22"/>
        </w:rPr>
        <w:t xml:space="preserve">przedmiot </w:t>
      </w:r>
      <w:r w:rsidR="006C04A7" w:rsidRPr="000D2278">
        <w:rPr>
          <w:sz w:val="22"/>
          <w:szCs w:val="22"/>
        </w:rPr>
        <w:t>U</w:t>
      </w:r>
      <w:r w:rsidRPr="000D2278">
        <w:rPr>
          <w:sz w:val="22"/>
          <w:szCs w:val="22"/>
        </w:rPr>
        <w:t xml:space="preserve">mowy. W przypadku gdy faktury za objęty </w:t>
      </w:r>
      <w:r w:rsidR="000E40FD" w:rsidRPr="000D2278">
        <w:rPr>
          <w:sz w:val="22"/>
          <w:szCs w:val="22"/>
        </w:rPr>
        <w:t>P</w:t>
      </w:r>
      <w:r w:rsidRPr="000D2278">
        <w:rPr>
          <w:sz w:val="22"/>
          <w:szCs w:val="22"/>
        </w:rPr>
        <w:t xml:space="preserve">rotokołem </w:t>
      </w:r>
      <w:r w:rsidR="000E40FD" w:rsidRPr="000D2278">
        <w:rPr>
          <w:sz w:val="22"/>
          <w:szCs w:val="22"/>
        </w:rPr>
        <w:t xml:space="preserve">odbioru </w:t>
      </w:r>
      <w:r w:rsidRPr="000D2278">
        <w:rPr>
          <w:sz w:val="22"/>
          <w:szCs w:val="22"/>
        </w:rPr>
        <w:t xml:space="preserve">przedmiot </w:t>
      </w:r>
      <w:r w:rsidR="006C04A7" w:rsidRPr="000D2278">
        <w:rPr>
          <w:sz w:val="22"/>
          <w:szCs w:val="22"/>
        </w:rPr>
        <w:t>U</w:t>
      </w:r>
      <w:r w:rsidRPr="000D2278">
        <w:rPr>
          <w:sz w:val="22"/>
          <w:szCs w:val="22"/>
        </w:rPr>
        <w:t xml:space="preserve">mowy wystawi dwóch lub więcej członków konsorcjum w </w:t>
      </w:r>
      <w:r w:rsidR="000E40FD" w:rsidRPr="000D2278">
        <w:rPr>
          <w:sz w:val="22"/>
          <w:szCs w:val="22"/>
        </w:rPr>
        <w:t>P</w:t>
      </w:r>
      <w:r w:rsidRPr="000D2278">
        <w:rPr>
          <w:sz w:val="22"/>
          <w:szCs w:val="22"/>
        </w:rPr>
        <w:t xml:space="preserve">rotokole odbioru wskazuje się wartość netto każdej z faktur. Zapłata faktur zgodnie ze wskazaniem zawartym w </w:t>
      </w:r>
      <w:r w:rsidR="000E40FD" w:rsidRPr="000D2278">
        <w:rPr>
          <w:sz w:val="22"/>
          <w:szCs w:val="22"/>
        </w:rPr>
        <w:t>P</w:t>
      </w:r>
      <w:r w:rsidRPr="000D2278">
        <w:rPr>
          <w:sz w:val="22"/>
          <w:szCs w:val="22"/>
        </w:rPr>
        <w:t xml:space="preserve">rotokole odbioru jest równoznaczna ze spełnieniem świadczenia za objęty </w:t>
      </w:r>
      <w:r w:rsidR="000E40FD" w:rsidRPr="000D2278">
        <w:rPr>
          <w:sz w:val="22"/>
          <w:szCs w:val="22"/>
        </w:rPr>
        <w:t>P</w:t>
      </w:r>
      <w:r w:rsidRPr="000D2278">
        <w:rPr>
          <w:sz w:val="22"/>
          <w:szCs w:val="22"/>
        </w:rPr>
        <w:t xml:space="preserve">rotokołem </w:t>
      </w:r>
      <w:r w:rsidR="000E40FD" w:rsidRPr="000D2278">
        <w:rPr>
          <w:sz w:val="22"/>
          <w:szCs w:val="22"/>
        </w:rPr>
        <w:t xml:space="preserve">odbioru </w:t>
      </w:r>
      <w:r w:rsidRPr="000D2278">
        <w:rPr>
          <w:sz w:val="22"/>
          <w:szCs w:val="22"/>
        </w:rPr>
        <w:t xml:space="preserve">przedmiot </w:t>
      </w:r>
      <w:r w:rsidR="006C04A7" w:rsidRPr="000D2278">
        <w:rPr>
          <w:sz w:val="22"/>
          <w:szCs w:val="22"/>
        </w:rPr>
        <w:t>U</w:t>
      </w:r>
      <w:r w:rsidRPr="000D2278">
        <w:rPr>
          <w:sz w:val="22"/>
          <w:szCs w:val="22"/>
        </w:rPr>
        <w:t xml:space="preserve">mowy wobec wszystkich wykonawców </w:t>
      </w:r>
      <w:r w:rsidR="006C04A7" w:rsidRPr="000D2278">
        <w:rPr>
          <w:sz w:val="22"/>
          <w:szCs w:val="22"/>
        </w:rPr>
        <w:t>U</w:t>
      </w:r>
      <w:r w:rsidRPr="000D2278">
        <w:rPr>
          <w:sz w:val="22"/>
          <w:szCs w:val="22"/>
        </w:rPr>
        <w:t xml:space="preserve">mowy. </w:t>
      </w:r>
    </w:p>
    <w:p w14:paraId="1C90404F" w14:textId="77777777" w:rsidR="000C23F8" w:rsidRPr="000D2278" w:rsidRDefault="000C23F8">
      <w:pPr>
        <w:numPr>
          <w:ilvl w:val="0"/>
          <w:numId w:val="68"/>
        </w:numPr>
        <w:jc w:val="both"/>
        <w:rPr>
          <w:sz w:val="24"/>
          <w:szCs w:val="24"/>
        </w:rPr>
      </w:pPr>
      <w:r w:rsidRPr="000D2278">
        <w:rPr>
          <w:sz w:val="22"/>
          <w:szCs w:val="22"/>
        </w:rPr>
        <w:t xml:space="preserve">Protokół odbioru podpisują upoważnieni przedstawiciele Stron wskazani w Umowie. </w:t>
      </w:r>
    </w:p>
    <w:bookmarkEnd w:id="136"/>
    <w:p w14:paraId="64FFC5AD" w14:textId="305B828A" w:rsidR="000C23F8" w:rsidRPr="000D2278" w:rsidRDefault="000C23F8">
      <w:pPr>
        <w:numPr>
          <w:ilvl w:val="0"/>
          <w:numId w:val="68"/>
        </w:numPr>
        <w:jc w:val="both"/>
        <w:rPr>
          <w:sz w:val="22"/>
          <w:szCs w:val="22"/>
        </w:rPr>
      </w:pPr>
      <w:r w:rsidRPr="000D2278">
        <w:rPr>
          <w:sz w:val="22"/>
          <w:szCs w:val="22"/>
        </w:rPr>
        <w:t>Faktury należy wystawiać zgodnie z obowiązującymi przepisami.</w:t>
      </w:r>
    </w:p>
    <w:p w14:paraId="6B79EB81" w14:textId="77777777" w:rsidR="000E40FD" w:rsidRPr="006237E2" w:rsidRDefault="000E40FD">
      <w:pPr>
        <w:numPr>
          <w:ilvl w:val="0"/>
          <w:numId w:val="68"/>
        </w:numPr>
        <w:jc w:val="both"/>
        <w:rPr>
          <w:sz w:val="22"/>
          <w:szCs w:val="22"/>
        </w:rPr>
      </w:pPr>
      <w:r w:rsidRPr="000D2278">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t>
      </w:r>
      <w:r w:rsidRPr="006237E2">
        <w:rPr>
          <w:sz w:val="22"/>
          <w:szCs w:val="22"/>
        </w:rPr>
        <w:t>w transakcjach handlowych.</w:t>
      </w:r>
    </w:p>
    <w:p w14:paraId="68D4F4E3" w14:textId="38E21657" w:rsidR="00072C41" w:rsidRPr="006237E2" w:rsidRDefault="00072C41">
      <w:pPr>
        <w:numPr>
          <w:ilvl w:val="0"/>
          <w:numId w:val="68"/>
        </w:numPr>
        <w:jc w:val="both"/>
        <w:rPr>
          <w:sz w:val="22"/>
          <w:szCs w:val="22"/>
        </w:rPr>
      </w:pPr>
      <w:r w:rsidRPr="006237E2">
        <w:rPr>
          <w:sz w:val="22"/>
          <w:szCs w:val="22"/>
        </w:rPr>
        <w:t xml:space="preserve">Dla </w:t>
      </w:r>
      <w:r w:rsidR="006237E2" w:rsidRPr="006237E2">
        <w:rPr>
          <w:sz w:val="22"/>
          <w:szCs w:val="22"/>
        </w:rPr>
        <w:t>wszystkich zadań</w:t>
      </w:r>
      <w:r w:rsidRPr="006237E2">
        <w:rPr>
          <w:sz w:val="22"/>
          <w:szCs w:val="22"/>
        </w:rPr>
        <w:t xml:space="preserve"> </w:t>
      </w:r>
      <w:r w:rsidR="00C87E37" w:rsidRPr="006237E2">
        <w:rPr>
          <w:sz w:val="22"/>
          <w:szCs w:val="22"/>
        </w:rPr>
        <w:t xml:space="preserve"> dopuszcza się fakturowanie częściowe </w:t>
      </w:r>
      <w:r w:rsidR="00353DA3" w:rsidRPr="006237E2">
        <w:rPr>
          <w:sz w:val="22"/>
          <w:szCs w:val="22"/>
        </w:rPr>
        <w:t xml:space="preserve">odrębnie </w:t>
      </w:r>
      <w:r w:rsidR="00C87E37" w:rsidRPr="006237E2">
        <w:rPr>
          <w:sz w:val="22"/>
          <w:szCs w:val="22"/>
        </w:rPr>
        <w:t xml:space="preserve">dla każdego z </w:t>
      </w:r>
      <w:r w:rsidR="008F4EA2" w:rsidRPr="006237E2">
        <w:rPr>
          <w:sz w:val="22"/>
          <w:szCs w:val="22"/>
        </w:rPr>
        <w:t>R</w:t>
      </w:r>
      <w:r w:rsidR="00353DA3" w:rsidRPr="006237E2">
        <w:rPr>
          <w:sz w:val="22"/>
          <w:szCs w:val="22"/>
        </w:rPr>
        <w:t>uchów zgodnie z §</w:t>
      </w:r>
      <w:r w:rsidR="008F4EA2" w:rsidRPr="006237E2">
        <w:rPr>
          <w:sz w:val="22"/>
          <w:szCs w:val="22"/>
        </w:rPr>
        <w:t>3 pkt</w:t>
      </w:r>
      <w:r w:rsidR="00353DA3" w:rsidRPr="006237E2">
        <w:rPr>
          <w:sz w:val="22"/>
          <w:szCs w:val="22"/>
        </w:rPr>
        <w:t xml:space="preserve"> 1. Umowy</w:t>
      </w:r>
      <w:r w:rsidR="00C87E37" w:rsidRPr="006237E2">
        <w:rPr>
          <w:sz w:val="22"/>
          <w:szCs w:val="22"/>
        </w:rPr>
        <w:t xml:space="preserve">.  </w:t>
      </w:r>
    </w:p>
    <w:bookmarkEnd w:id="137"/>
    <w:p w14:paraId="434F79C7" w14:textId="77777777" w:rsidR="000C23F8" w:rsidRPr="000D2278" w:rsidRDefault="000C23F8">
      <w:pPr>
        <w:numPr>
          <w:ilvl w:val="0"/>
          <w:numId w:val="68"/>
        </w:numPr>
        <w:jc w:val="both"/>
        <w:rPr>
          <w:sz w:val="22"/>
          <w:szCs w:val="22"/>
        </w:rPr>
      </w:pPr>
      <w:r w:rsidRPr="000D2278">
        <w:rPr>
          <w:sz w:val="22"/>
          <w:szCs w:val="22"/>
        </w:rPr>
        <w:t>Fakturę należy wystawić na adres:</w:t>
      </w:r>
    </w:p>
    <w:p w14:paraId="5155974D" w14:textId="77777777" w:rsidR="000D2278" w:rsidRPr="000D2278" w:rsidRDefault="000C23F8" w:rsidP="000C23F8">
      <w:pPr>
        <w:ind w:left="360"/>
        <w:jc w:val="center"/>
        <w:rPr>
          <w:b/>
          <w:sz w:val="22"/>
          <w:szCs w:val="22"/>
        </w:rPr>
      </w:pPr>
      <w:r w:rsidRPr="000D2278">
        <w:rPr>
          <w:b/>
          <w:sz w:val="22"/>
          <w:szCs w:val="22"/>
        </w:rPr>
        <w:t xml:space="preserve">Polska Grupa Górnicza S.A, 40-039 Katowice, ul. Powstańców 30 </w:t>
      </w:r>
    </w:p>
    <w:p w14:paraId="5AFFB1C4" w14:textId="035BF408" w:rsidR="000C23F8" w:rsidRPr="000D2278" w:rsidRDefault="000C23F8" w:rsidP="000C23F8">
      <w:pPr>
        <w:ind w:left="360"/>
        <w:jc w:val="center"/>
        <w:rPr>
          <w:b/>
          <w:sz w:val="22"/>
          <w:szCs w:val="22"/>
        </w:rPr>
      </w:pPr>
      <w:r w:rsidRPr="000D2278">
        <w:rPr>
          <w:b/>
          <w:sz w:val="22"/>
          <w:szCs w:val="22"/>
        </w:rPr>
        <w:lastRenderedPageBreak/>
        <w:t xml:space="preserve">Oddział </w:t>
      </w:r>
      <w:r w:rsidR="000D2278" w:rsidRPr="000D2278">
        <w:rPr>
          <w:b/>
          <w:sz w:val="22"/>
          <w:szCs w:val="22"/>
        </w:rPr>
        <w:t>KWK Piast-Ziemowit</w:t>
      </w:r>
    </w:p>
    <w:p w14:paraId="1E538A51" w14:textId="77777777" w:rsidR="000C23F8" w:rsidRPr="000D2278" w:rsidRDefault="000C23F8" w:rsidP="000C23F8">
      <w:pPr>
        <w:ind w:left="360"/>
        <w:jc w:val="center"/>
        <w:rPr>
          <w:bCs/>
          <w:sz w:val="22"/>
          <w:szCs w:val="22"/>
        </w:rPr>
      </w:pPr>
      <w:r w:rsidRPr="000D2278">
        <w:rPr>
          <w:bCs/>
          <w:sz w:val="22"/>
          <w:szCs w:val="22"/>
        </w:rPr>
        <w:t>oraz przekazać na adres:</w:t>
      </w:r>
    </w:p>
    <w:p w14:paraId="5A2A0055" w14:textId="77777777" w:rsidR="00DB1BDC" w:rsidRPr="000D2278" w:rsidRDefault="000C23F8" w:rsidP="00DD5A7C">
      <w:pPr>
        <w:ind w:left="360"/>
        <w:contextualSpacing/>
        <w:jc w:val="center"/>
        <w:rPr>
          <w:b/>
          <w:sz w:val="22"/>
          <w:szCs w:val="22"/>
        </w:rPr>
      </w:pPr>
      <w:r w:rsidRPr="000D2278">
        <w:rPr>
          <w:b/>
          <w:sz w:val="22"/>
          <w:szCs w:val="22"/>
        </w:rPr>
        <w:t xml:space="preserve">Polska Grupa Górnicza S.A., 44-122 Gliwice, ul. Jasna </w:t>
      </w:r>
      <w:r w:rsidR="00946AC3" w:rsidRPr="000D2278">
        <w:rPr>
          <w:b/>
          <w:sz w:val="22"/>
          <w:szCs w:val="22"/>
        </w:rPr>
        <w:t xml:space="preserve">8 </w:t>
      </w:r>
    </w:p>
    <w:p w14:paraId="16417E48" w14:textId="2B42E389" w:rsidR="000C23F8" w:rsidRPr="000D2278" w:rsidRDefault="000C23F8">
      <w:pPr>
        <w:pStyle w:val="Akapitzlist"/>
        <w:numPr>
          <w:ilvl w:val="0"/>
          <w:numId w:val="68"/>
        </w:numPr>
        <w:rPr>
          <w:sz w:val="22"/>
          <w:szCs w:val="22"/>
        </w:rPr>
      </w:pPr>
      <w:r w:rsidRPr="000D2278">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0D2278" w:rsidRDefault="000C23F8">
      <w:pPr>
        <w:numPr>
          <w:ilvl w:val="0"/>
          <w:numId w:val="68"/>
        </w:numPr>
        <w:jc w:val="both"/>
        <w:rPr>
          <w:sz w:val="22"/>
          <w:szCs w:val="22"/>
        </w:rPr>
      </w:pPr>
      <w:r w:rsidRPr="000D2278">
        <w:rPr>
          <w:sz w:val="22"/>
          <w:szCs w:val="22"/>
        </w:rPr>
        <w:t>Faktury muszą zostać sporządzone w języku polskim i zawierać numer, pod którym Umowa została wpisana do elektronicznego rejestru umów Zamawiającego.</w:t>
      </w:r>
    </w:p>
    <w:p w14:paraId="46231EB6" w14:textId="77777777" w:rsidR="000C23F8" w:rsidRPr="00AE1A7A" w:rsidRDefault="000C23F8">
      <w:pPr>
        <w:numPr>
          <w:ilvl w:val="0"/>
          <w:numId w:val="68"/>
        </w:numPr>
        <w:jc w:val="both"/>
        <w:rPr>
          <w:sz w:val="22"/>
          <w:szCs w:val="22"/>
        </w:rPr>
      </w:pPr>
      <w:r w:rsidRPr="000D2278">
        <w:rPr>
          <w:sz w:val="22"/>
          <w:szCs w:val="22"/>
        </w:rPr>
        <w:t xml:space="preserve">Faktury będą wystawiane w walucie polskiej. Wszelkie </w:t>
      </w:r>
      <w:r w:rsidRPr="00AE1A7A">
        <w:rPr>
          <w:sz w:val="22"/>
          <w:szCs w:val="22"/>
        </w:rPr>
        <w:t>płatności dokonywane będą w walucie polskiej.</w:t>
      </w:r>
    </w:p>
    <w:p w14:paraId="4C5E06DB" w14:textId="4D985479" w:rsidR="000C23F8" w:rsidRPr="00853323" w:rsidRDefault="000C23F8">
      <w:pPr>
        <w:numPr>
          <w:ilvl w:val="0"/>
          <w:numId w:val="68"/>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pPr>
        <w:numPr>
          <w:ilvl w:val="0"/>
          <w:numId w:val="68"/>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pPr>
        <w:numPr>
          <w:ilvl w:val="0"/>
          <w:numId w:val="68"/>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pPr>
        <w:numPr>
          <w:ilvl w:val="0"/>
          <w:numId w:val="68"/>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pPr>
        <w:numPr>
          <w:ilvl w:val="0"/>
          <w:numId w:val="68"/>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68"/>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68"/>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pPr>
        <w:numPr>
          <w:ilvl w:val="0"/>
          <w:numId w:val="68"/>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pPr>
        <w:numPr>
          <w:ilvl w:val="0"/>
          <w:numId w:val="68"/>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0D2278" w:rsidRDefault="000C23F8">
      <w:pPr>
        <w:pStyle w:val="Akapitzlist"/>
        <w:numPr>
          <w:ilvl w:val="0"/>
          <w:numId w:val="68"/>
        </w:numPr>
        <w:contextualSpacing w:val="0"/>
        <w:jc w:val="both"/>
        <w:rPr>
          <w:color w:val="000000"/>
          <w:sz w:val="22"/>
          <w14:textFill>
            <w14:solidFill>
              <w14:srgbClr w14:val="000000">
                <w14:alpha w14:val="32000"/>
              </w14:srgbClr>
            </w14:solidFill>
          </w14:textFill>
        </w:rPr>
      </w:pPr>
      <w:r w:rsidRPr="000D2278">
        <w:rPr>
          <w:color w:val="000000"/>
          <w:sz w:val="22"/>
          <w14:textFill>
            <w14:solidFill>
              <w14:srgbClr w14:val="000000">
                <w14:alpha w14:val="32000"/>
              </w14:srgbClr>
            </w14:solidFill>
          </w14:textFill>
        </w:rPr>
        <w:t xml:space="preserve">Zgodnie z przepisami polskiego prawa podatkowego: ustawa z dnia 26 lipca 1991 r. o podatku dochodowym od osób fizycznych (dalej: </w:t>
      </w:r>
      <w:proofErr w:type="spellStart"/>
      <w:r w:rsidRPr="000D2278">
        <w:rPr>
          <w:color w:val="000000"/>
          <w:sz w:val="22"/>
          <w14:textFill>
            <w14:solidFill>
              <w14:srgbClr w14:val="000000">
                <w14:alpha w14:val="32000"/>
              </w14:srgbClr>
            </w14:solidFill>
          </w14:textFill>
        </w:rPr>
        <w:t>updof</w:t>
      </w:r>
      <w:proofErr w:type="spellEnd"/>
      <w:r w:rsidRPr="000D2278">
        <w:rPr>
          <w:color w:val="000000"/>
          <w:sz w:val="22"/>
          <w14:textFill>
            <w14:solidFill>
              <w14:srgbClr w14:val="000000">
                <w14:alpha w14:val="32000"/>
              </w14:srgbClr>
            </w14:solidFill>
          </w14:textFill>
        </w:rPr>
        <w:t xml:space="preserve">) oraz ustawa z dnia 15 lutego 1992 r. o podatku dochodowym od osób prawnych (dalej: </w:t>
      </w:r>
      <w:proofErr w:type="spellStart"/>
      <w:r w:rsidRPr="000D2278">
        <w:rPr>
          <w:color w:val="000000"/>
          <w:sz w:val="22"/>
          <w14:textFill>
            <w14:solidFill>
              <w14:srgbClr w14:val="000000">
                <w14:alpha w14:val="32000"/>
              </w14:srgbClr>
            </w14:solidFill>
          </w14:textFill>
        </w:rPr>
        <w:t>updop</w:t>
      </w:r>
      <w:proofErr w:type="spellEnd"/>
      <w:r w:rsidRPr="000D2278">
        <w:rPr>
          <w:color w:val="000000"/>
          <w:sz w:val="22"/>
          <w14:textFill>
            <w14:solidFill>
              <w14:srgbClr w14:val="000000">
                <w14:alpha w14:val="32000"/>
              </w14:srgbClr>
            </w14:solidFill>
          </w14:textFill>
        </w:rPr>
        <w:t xml:space="preserve">), w stosunku do dochodów uzyskiwanych przez firmę zagraniczną na terytorium Polski, w momencie wypłaty należności wynikających z </w:t>
      </w:r>
      <w:r w:rsidR="002935D5" w:rsidRPr="000D2278">
        <w:rPr>
          <w:color w:val="000000"/>
          <w:sz w:val="22"/>
          <w14:textFill>
            <w14:solidFill>
              <w14:srgbClr w14:val="000000">
                <w14:alpha w14:val="32000"/>
              </w14:srgbClr>
            </w14:solidFill>
          </w14:textFill>
        </w:rPr>
        <w:t>U</w:t>
      </w:r>
      <w:r w:rsidRPr="000D2278">
        <w:rPr>
          <w:color w:val="000000"/>
          <w:sz w:val="22"/>
          <w14:textFill>
            <w14:solidFill>
              <w14:srgbClr w14:val="000000">
                <w14:alpha w14:val="32000"/>
              </w14:srgbClr>
            </w14:solidFill>
          </w14:textFill>
        </w:rPr>
        <w:t xml:space="preserve">mowy, na podstawie art. 26 ust. 1 </w:t>
      </w:r>
      <w:proofErr w:type="spellStart"/>
      <w:r w:rsidR="00CF534E" w:rsidRPr="000D2278">
        <w:rPr>
          <w:color w:val="000000"/>
          <w:sz w:val="22"/>
          <w14:textFill>
            <w14:solidFill>
              <w14:srgbClr w14:val="000000">
                <w14:alpha w14:val="32000"/>
              </w14:srgbClr>
            </w14:solidFill>
          </w14:textFill>
        </w:rPr>
        <w:t>u</w:t>
      </w:r>
      <w:r w:rsidRPr="000D2278">
        <w:rPr>
          <w:color w:val="000000"/>
          <w:sz w:val="22"/>
          <w14:textFill>
            <w14:solidFill>
              <w14:srgbClr w14:val="000000">
                <w14:alpha w14:val="32000"/>
              </w14:srgbClr>
            </w14:solidFill>
          </w14:textFill>
        </w:rPr>
        <w:t>pdop</w:t>
      </w:r>
      <w:proofErr w:type="spellEnd"/>
      <w:r w:rsidRPr="000D2278">
        <w:rPr>
          <w:color w:val="000000"/>
          <w:sz w:val="22"/>
          <w14:textFill>
            <w14:solidFill>
              <w14:srgbClr w14:val="000000">
                <w14:alpha w14:val="32000"/>
              </w14:srgbClr>
            </w14:solidFill>
          </w14:textFill>
        </w:rPr>
        <w:t xml:space="preserve"> oraz 41 ust. 4 </w:t>
      </w:r>
      <w:proofErr w:type="spellStart"/>
      <w:r w:rsidR="00CF534E" w:rsidRPr="000D2278">
        <w:rPr>
          <w:color w:val="000000"/>
          <w:sz w:val="22"/>
          <w14:textFill>
            <w14:solidFill>
              <w14:srgbClr w14:val="000000">
                <w14:alpha w14:val="32000"/>
              </w14:srgbClr>
            </w14:solidFill>
          </w14:textFill>
        </w:rPr>
        <w:t>u</w:t>
      </w:r>
      <w:r w:rsidRPr="000D2278">
        <w:rPr>
          <w:color w:val="000000"/>
          <w:sz w:val="22"/>
          <w14:textFill>
            <w14:solidFill>
              <w14:srgbClr w14:val="000000">
                <w14:alpha w14:val="32000"/>
              </w14:srgbClr>
            </w14:solidFill>
          </w14:textFill>
        </w:rPr>
        <w:t>pdof</w:t>
      </w:r>
      <w:proofErr w:type="spellEnd"/>
      <w:r w:rsidRPr="000D2278">
        <w:rPr>
          <w:color w:val="000000"/>
          <w:sz w:val="22"/>
          <w14:textFill>
            <w14:solidFill>
              <w14:srgbClr w14:val="000000">
                <w14:alpha w14:val="32000"/>
              </w14:srgbClr>
            </w14:solidFill>
          </w14:textFill>
        </w:rPr>
        <w:t xml:space="preserve">, na Zamawiającym ciąży obowiązek poboru zryczałtowanego podatku dochodowego od tych wypłat, zwanego podatkiem u źródła. Wypłata należności wynikających z </w:t>
      </w:r>
      <w:r w:rsidR="002935D5" w:rsidRPr="000D2278">
        <w:rPr>
          <w:color w:val="000000"/>
          <w:sz w:val="22"/>
          <w14:textFill>
            <w14:solidFill>
              <w14:srgbClr w14:val="000000">
                <w14:alpha w14:val="32000"/>
              </w14:srgbClr>
            </w14:solidFill>
          </w14:textFill>
        </w:rPr>
        <w:t>U</w:t>
      </w:r>
      <w:r w:rsidRPr="000D2278">
        <w:rPr>
          <w:color w:val="000000"/>
          <w:sz w:val="22"/>
          <w14:textFill>
            <w14:solidFill>
              <w14:srgbClr w14:val="000000">
                <w14:alpha w14:val="32000"/>
              </w14:srgbClr>
            </w14:solidFill>
          </w14:textFill>
        </w:rPr>
        <w:t>mowy, zostanie każdorazowo pomniejszona o wartość pobranego podatku u źródła.</w:t>
      </w:r>
    </w:p>
    <w:p w14:paraId="1D98CAB4" w14:textId="71A4D61F" w:rsidR="000C23F8" w:rsidRPr="000D2278" w:rsidRDefault="000C23F8">
      <w:pPr>
        <w:pStyle w:val="Akapitzlist"/>
        <w:numPr>
          <w:ilvl w:val="0"/>
          <w:numId w:val="68"/>
        </w:numPr>
        <w:contextualSpacing w:val="0"/>
        <w:jc w:val="both"/>
        <w:rPr>
          <w:color w:val="000000"/>
          <w:sz w:val="22"/>
          <w:szCs w:val="22"/>
          <w14:textFill>
            <w14:solidFill>
              <w14:srgbClr w14:val="000000">
                <w14:alpha w14:val="32000"/>
              </w14:srgbClr>
            </w14:solidFill>
          </w14:textFill>
        </w:rPr>
      </w:pPr>
      <w:r w:rsidRPr="000D2278">
        <w:rPr>
          <w:color w:val="000000"/>
          <w:sz w:val="22"/>
          <w:szCs w:val="22"/>
          <w14:textFill>
            <w14:solidFill>
              <w14:srgbClr w14:val="000000">
                <w14:alpha w14:val="32000"/>
              </w14:srgbClr>
            </w14:solidFill>
          </w14:textFill>
        </w:rPr>
        <w:t xml:space="preserve">Na podstawie art.29 ust.2 </w:t>
      </w:r>
      <w:proofErr w:type="spellStart"/>
      <w:r w:rsidRPr="000D2278">
        <w:rPr>
          <w:color w:val="000000"/>
          <w:sz w:val="22"/>
          <w:szCs w:val="22"/>
          <w14:textFill>
            <w14:solidFill>
              <w14:srgbClr w14:val="000000">
                <w14:alpha w14:val="32000"/>
              </w14:srgbClr>
            </w14:solidFill>
          </w14:textFill>
        </w:rPr>
        <w:t>updof</w:t>
      </w:r>
      <w:proofErr w:type="spellEnd"/>
      <w:r w:rsidRPr="000D2278">
        <w:rPr>
          <w:color w:val="000000"/>
          <w:sz w:val="22"/>
          <w:szCs w:val="22"/>
          <w14:textFill>
            <w14:solidFill>
              <w14:srgbClr w14:val="000000">
                <w14:alpha w14:val="32000"/>
              </w14:srgbClr>
            </w14:solidFill>
          </w14:textFill>
        </w:rPr>
        <w:t xml:space="preserve"> oraz art.22a </w:t>
      </w:r>
      <w:r w:rsidR="00CF534E" w:rsidRPr="000D2278">
        <w:rPr>
          <w:color w:val="000000"/>
          <w:sz w:val="22"/>
          <w:szCs w:val="22"/>
          <w14:textFill>
            <w14:solidFill>
              <w14:srgbClr w14:val="000000">
                <w14:alpha w14:val="32000"/>
              </w14:srgbClr>
            </w14:solidFill>
          </w14:textFill>
        </w:rPr>
        <w:t>u</w:t>
      </w:r>
      <w:r w:rsidRPr="000D2278">
        <w:rPr>
          <w:color w:val="000000"/>
          <w:sz w:val="22"/>
          <w:szCs w:val="22"/>
          <w14:textFill>
            <w14:solidFill>
              <w14:srgbClr w14:val="000000">
                <w14:alpha w14:val="32000"/>
              </w14:srgbClr>
            </w14:solidFill>
          </w14:textFill>
        </w:rPr>
        <w:t xml:space="preserve"> </w:t>
      </w:r>
      <w:proofErr w:type="spellStart"/>
      <w:r w:rsidRPr="000D2278">
        <w:rPr>
          <w:color w:val="000000"/>
          <w:sz w:val="22"/>
          <w:szCs w:val="22"/>
          <w14:textFill>
            <w14:solidFill>
              <w14:srgbClr w14:val="000000">
                <w14:alpha w14:val="32000"/>
              </w14:srgbClr>
            </w14:solidFill>
          </w14:textFill>
        </w:rPr>
        <w:t>pdop</w:t>
      </w:r>
      <w:proofErr w:type="spellEnd"/>
      <w:r w:rsidRPr="000D2278">
        <w:rPr>
          <w:color w:val="000000"/>
          <w:sz w:val="22"/>
          <w:szCs w:val="22"/>
          <w14:textFill>
            <w14:solidFill>
              <w14:srgbClr w14:val="000000">
                <w14:alpha w14:val="32000"/>
              </w14:srgbClr>
            </w14:solidFill>
          </w14:textFill>
        </w:rPr>
        <w:t xml:space="preserve">, przy określaniu stawki podatku </w:t>
      </w:r>
      <w:r w:rsidR="00DA44BE" w:rsidRPr="000D2278">
        <w:rPr>
          <w:color w:val="000000"/>
          <w:sz w:val="22"/>
          <w:szCs w:val="22"/>
          <w14:textFill>
            <w14:solidFill>
              <w14:srgbClr w14:val="000000">
                <w14:alpha w14:val="32000"/>
              </w14:srgbClr>
            </w14:solidFill>
          </w14:textFill>
        </w:rPr>
        <w:t>zastosowanie mają</w:t>
      </w:r>
      <w:r w:rsidRPr="000D2278">
        <w:rPr>
          <w:color w:val="000000"/>
          <w:sz w:val="22"/>
          <w:szCs w:val="22"/>
          <w14:textFill>
            <w14:solidFill>
              <w14:srgbClr w14:val="000000">
                <w14:alpha w14:val="32000"/>
              </w14:srgbClr>
            </w14:solidFill>
          </w14:textFill>
        </w:rPr>
        <w:t xml:space="preserve"> postanowienia umowy o unikaniu podwójnego opodatkowania zawartej pomiędzy Rzeczpospolitą Polską a siedzibą kraju rzeczywistego właściciela należności. (art. 4a pkt 29 </w:t>
      </w:r>
      <w:proofErr w:type="spellStart"/>
      <w:r w:rsidRPr="000D2278">
        <w:rPr>
          <w:color w:val="000000"/>
          <w:sz w:val="22"/>
          <w:szCs w:val="22"/>
          <w14:textFill>
            <w14:solidFill>
              <w14:srgbClr w14:val="000000">
                <w14:alpha w14:val="32000"/>
              </w14:srgbClr>
            </w14:solidFill>
          </w14:textFill>
        </w:rPr>
        <w:t>updop</w:t>
      </w:r>
      <w:proofErr w:type="spellEnd"/>
      <w:r w:rsidRPr="000D2278">
        <w:rPr>
          <w:color w:val="000000"/>
          <w:sz w:val="22"/>
          <w:szCs w:val="22"/>
          <w14:textFill>
            <w14:solidFill>
              <w14:srgbClr w14:val="000000">
                <w14:alpha w14:val="32000"/>
              </w14:srgbClr>
            </w14:solidFill>
          </w14:textFill>
        </w:rPr>
        <w:t xml:space="preserve"> </w:t>
      </w:r>
      <w:r w:rsidRPr="000D2278">
        <w:rPr>
          <w:color w:val="000000"/>
          <w:sz w:val="22"/>
          <w:szCs w:val="22"/>
          <w14:textFill>
            <w14:solidFill>
              <w14:srgbClr w14:val="000000">
                <w14:alpha w14:val="32000"/>
              </w14:srgbClr>
            </w14:solidFill>
          </w14:textFill>
        </w:rPr>
        <w:lastRenderedPageBreak/>
        <w:t xml:space="preserve">oraz 5a pkt. 33d </w:t>
      </w:r>
      <w:proofErr w:type="spellStart"/>
      <w:r w:rsidRPr="000D2278">
        <w:rPr>
          <w:color w:val="000000"/>
          <w:sz w:val="22"/>
          <w:szCs w:val="22"/>
          <w14:textFill>
            <w14:solidFill>
              <w14:srgbClr w14:val="000000">
                <w14:alpha w14:val="32000"/>
              </w14:srgbClr>
            </w14:solidFill>
          </w14:textFill>
        </w:rPr>
        <w:t>updof</w:t>
      </w:r>
      <w:proofErr w:type="spellEnd"/>
      <w:r w:rsidRPr="000D2278">
        <w:rPr>
          <w:color w:val="000000"/>
          <w:sz w:val="22"/>
          <w:szCs w:val="22"/>
          <w14:textFill>
            <w14:solidFill>
              <w14:srgbClr w14:val="000000">
                <w14:alpha w14:val="32000"/>
              </w14:srgbClr>
            </w14:solidFill>
          </w14:textFill>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0D2278" w:rsidRDefault="000C23F8">
      <w:pPr>
        <w:numPr>
          <w:ilvl w:val="0"/>
          <w:numId w:val="68"/>
        </w:numPr>
        <w:jc w:val="both"/>
        <w:rPr>
          <w:color w:val="000000"/>
          <w:sz w:val="22"/>
          <w:szCs w:val="22"/>
          <w14:textFill>
            <w14:solidFill>
              <w14:srgbClr w14:val="000000">
                <w14:alpha w14:val="32000"/>
              </w14:srgbClr>
            </w14:solidFill>
          </w14:textFill>
        </w:rPr>
      </w:pPr>
      <w:r w:rsidRPr="000D2278">
        <w:rPr>
          <w:color w:val="000000"/>
          <w:sz w:val="22"/>
          <w:szCs w:val="22"/>
          <w14:textFill>
            <w14:solidFill>
              <w14:srgbClr w14:val="000000">
                <w14:alpha w14:val="32000"/>
              </w14:srgbClr>
            </w14:solidFill>
          </w14:textFill>
        </w:rPr>
        <w:t>Dla prawidłowego określenia obowiązku podatkowego, w przypadku gdy Zamawiający udzieli zamówienia firmie zagranicznej Zamawiający wymaga złożenia:</w:t>
      </w:r>
    </w:p>
    <w:p w14:paraId="1C57CAE6" w14:textId="4F963EC2" w:rsidR="000C23F8" w:rsidRPr="000D2278" w:rsidRDefault="000C23F8">
      <w:pPr>
        <w:numPr>
          <w:ilvl w:val="1"/>
          <w:numId w:val="68"/>
        </w:numPr>
        <w:jc w:val="both"/>
        <w:rPr>
          <w:color w:val="000000"/>
          <w:sz w:val="22"/>
          <w:szCs w:val="22"/>
          <w14:textFill>
            <w14:solidFill>
              <w14:srgbClr w14:val="000000">
                <w14:alpha w14:val="32000"/>
              </w14:srgbClr>
            </w14:solidFill>
          </w14:textFill>
        </w:rPr>
      </w:pPr>
      <w:r w:rsidRPr="000D2278">
        <w:rPr>
          <w:color w:val="000000"/>
          <w:sz w:val="22"/>
          <w:szCs w:val="22"/>
          <w14:textFill>
            <w14:solidFill>
              <w14:srgbClr w14:val="000000">
                <w14:alpha w14:val="32000"/>
              </w14:srgbClr>
            </w14:solidFill>
          </w14:textFill>
        </w:rPr>
        <w:t>zaświadczenia o miejscu zamieszkania lub siedziby (certyfikat rezydencji) w postaci oryginału lub kopii niebudzącej uzasadnionych wątpliwości co do zgodności ze stanem faktycznym;</w:t>
      </w:r>
    </w:p>
    <w:p w14:paraId="6F0FABF9" w14:textId="77777777" w:rsidR="000C23F8" w:rsidRPr="000D2278" w:rsidRDefault="000C23F8">
      <w:pPr>
        <w:numPr>
          <w:ilvl w:val="1"/>
          <w:numId w:val="68"/>
        </w:numPr>
        <w:jc w:val="both"/>
        <w:rPr>
          <w:color w:val="000000"/>
          <w:sz w:val="22"/>
          <w:szCs w:val="22"/>
          <w14:textFill>
            <w14:solidFill>
              <w14:srgbClr w14:val="000000">
                <w14:alpha w14:val="32000"/>
              </w14:srgbClr>
            </w14:solidFill>
          </w14:textFill>
        </w:rPr>
      </w:pPr>
      <w:r w:rsidRPr="000D2278">
        <w:rPr>
          <w:color w:val="000000"/>
          <w:sz w:val="22"/>
          <w:szCs w:val="22"/>
          <w14:textFill>
            <w14:solidFill>
              <w14:srgbClr w14:val="000000">
                <w14:alpha w14:val="32000"/>
              </w14:srgbClr>
            </w14:solidFill>
          </w14:textFill>
        </w:rPr>
        <w:t xml:space="preserve">Oświadczenia czy Wykonawca posiada na terenie Rzeczpospolitej Polskiej zakład </w:t>
      </w:r>
      <w:r w:rsidRPr="000D2278">
        <w:rPr>
          <w:color w:val="000000"/>
          <w:sz w:val="22"/>
          <w:szCs w:val="22"/>
          <w14:textFill>
            <w14:solidFill>
              <w14:srgbClr w14:val="000000">
                <w14:alpha w14:val="32000"/>
              </w14:srgbClr>
            </w14:solidFill>
          </w14:textFill>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0D2278" w:rsidRDefault="000C23F8">
      <w:pPr>
        <w:numPr>
          <w:ilvl w:val="1"/>
          <w:numId w:val="68"/>
        </w:numPr>
        <w:jc w:val="both"/>
        <w:rPr>
          <w:color w:val="000000"/>
          <w:sz w:val="22"/>
          <w:szCs w:val="22"/>
          <w14:textFill>
            <w14:solidFill>
              <w14:srgbClr w14:val="000000">
                <w14:alpha w14:val="32000"/>
              </w14:srgbClr>
            </w14:solidFill>
          </w14:textFill>
        </w:rPr>
      </w:pPr>
      <w:r w:rsidRPr="000D2278">
        <w:rPr>
          <w:color w:val="000000"/>
          <w:sz w:val="22"/>
          <w:szCs w:val="22"/>
          <w14:textFill>
            <w14:solidFill>
              <w14:srgbClr w14:val="000000">
                <w14:alpha w14:val="32000"/>
              </w14:srgbClr>
            </w14:solidFill>
          </w14:textFill>
        </w:rPr>
        <w:t xml:space="preserve">Oświadczenia dla celów podatku u źródła - potwierdzającego rzeczywistego właściciela należności wynikającej z zawartej Umowy a wypłacanej przez PGG SA według wzoru stanowiącego </w:t>
      </w:r>
      <w:r w:rsidRPr="000D2278">
        <w:rPr>
          <w:b/>
          <w:bCs/>
          <w:color w:val="000000"/>
          <w:sz w:val="22"/>
          <w:szCs w:val="22"/>
          <w14:textFill>
            <w14:solidFill>
              <w14:srgbClr w14:val="000000">
                <w14:alpha w14:val="32000"/>
              </w14:srgbClr>
            </w14:solidFill>
          </w14:textFill>
        </w:rPr>
        <w:t>Załącznik nr 5 do Umowy.</w:t>
      </w:r>
    </w:p>
    <w:p w14:paraId="4CBA0513" w14:textId="21480DD4" w:rsidR="000C23F8" w:rsidRPr="000D2278" w:rsidRDefault="000C23F8" w:rsidP="000C23F8">
      <w:pPr>
        <w:ind w:left="360"/>
        <w:jc w:val="both"/>
        <w:rPr>
          <w:color w:val="000000"/>
          <w:sz w:val="22"/>
          <w:szCs w:val="22"/>
          <w14:textFill>
            <w14:solidFill>
              <w14:srgbClr w14:val="000000">
                <w14:alpha w14:val="32000"/>
              </w14:srgbClr>
            </w14:solidFill>
          </w14:textFill>
        </w:rPr>
      </w:pPr>
      <w:r w:rsidRPr="000D2278">
        <w:rPr>
          <w:color w:val="000000"/>
          <w:sz w:val="22"/>
          <w:szCs w:val="22"/>
          <w14:textFill>
            <w14:solidFill>
              <w14:srgbClr w14:val="000000">
                <w14:alpha w14:val="32000"/>
              </w14:srgbClr>
            </w14:solidFill>
          </w14:textFill>
        </w:rPr>
        <w:t xml:space="preserve">Jeżeli w   okresie 12 miesięcy od dnia wydania certyfikatu, o którym mowa w pkt a), Wykonawca zmieni miejsce siedziby dla celów podatkowych zobowiązany jest do niezwłocznego udokumentowania miejsca siedziby dla celów podatkowych </w:t>
      </w:r>
      <w:r w:rsidR="00DA44BE" w:rsidRPr="000D2278">
        <w:rPr>
          <w:color w:val="000000"/>
          <w:sz w:val="22"/>
          <w:szCs w:val="22"/>
          <w14:textFill>
            <w14:solidFill>
              <w14:srgbClr w14:val="000000">
                <w14:alpha w14:val="32000"/>
              </w14:srgbClr>
            </w14:solidFill>
          </w14:textFill>
        </w:rPr>
        <w:t>nowym certyfikatem</w:t>
      </w:r>
      <w:r w:rsidRPr="000D2278">
        <w:rPr>
          <w:color w:val="000000"/>
          <w:sz w:val="22"/>
          <w:szCs w:val="22"/>
          <w14:textFill>
            <w14:solidFill>
              <w14:srgbClr w14:val="000000">
                <w14:alpha w14:val="32000"/>
              </w14:srgbClr>
            </w14:solidFill>
          </w14:textFill>
        </w:rPr>
        <w:t xml:space="preserve"> rezydencji. </w:t>
      </w:r>
      <w:r w:rsidRPr="000D2278">
        <w:rPr>
          <w:color w:val="000000"/>
          <w:sz w:val="22"/>
          <w:szCs w:val="22"/>
          <w14:textFill>
            <w14:solidFill>
              <w14:srgbClr w14:val="000000">
                <w14:alpha w14:val="32000"/>
              </w14:srgbClr>
            </w14:solidFill>
          </w14:textFill>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761805F" w14:textId="1BF62ADC" w:rsidR="000C23F8" w:rsidRPr="000D2278" w:rsidRDefault="000C23F8">
      <w:pPr>
        <w:pStyle w:val="Akapitzlist"/>
        <w:numPr>
          <w:ilvl w:val="0"/>
          <w:numId w:val="68"/>
        </w:numPr>
        <w:ind w:left="360"/>
        <w:jc w:val="both"/>
        <w:rPr>
          <w:color w:val="000000"/>
          <w:sz w:val="22"/>
          <w:szCs w:val="22"/>
          <w14:textFill>
            <w14:solidFill>
              <w14:srgbClr w14:val="000000">
                <w14:alpha w14:val="32000"/>
              </w14:srgbClr>
            </w14:solidFill>
          </w14:textFill>
        </w:rPr>
      </w:pPr>
      <w:r w:rsidRPr="000D2278">
        <w:rPr>
          <w:color w:val="000000"/>
          <w:sz w:val="22"/>
          <w14:textFill>
            <w14:solidFill>
              <w14:srgbClr w14:val="000000">
                <w14:alpha w14:val="32000"/>
              </w14:srgbClr>
            </w14:solidFill>
          </w14:textFill>
        </w:rPr>
        <w:t xml:space="preserve">Jeżeli </w:t>
      </w:r>
      <w:r w:rsidR="003B296A" w:rsidRPr="000D2278">
        <w:rPr>
          <w:color w:val="000000"/>
          <w:sz w:val="22"/>
          <w14:textFill>
            <w14:solidFill>
              <w14:srgbClr w14:val="000000">
                <w14:alpha w14:val="32000"/>
              </w14:srgbClr>
            </w14:solidFill>
          </w14:textFill>
        </w:rPr>
        <w:t>W</w:t>
      </w:r>
      <w:r w:rsidRPr="000D2278">
        <w:rPr>
          <w:color w:val="000000"/>
          <w:sz w:val="22"/>
          <w14:textFill>
            <w14:solidFill>
              <w14:srgbClr w14:val="000000">
                <w14:alpha w14:val="32000"/>
              </w14:srgbClr>
            </w14:solidFill>
          </w14:textFill>
        </w:rPr>
        <w:t xml:space="preserve">ykonawcą jest podmiot powiązany w rozumieniu art. 11a ust 1 pkt.4 </w:t>
      </w:r>
      <w:proofErr w:type="spellStart"/>
      <w:r w:rsidRPr="000D2278">
        <w:rPr>
          <w:color w:val="000000"/>
          <w:sz w:val="22"/>
          <w14:textFill>
            <w14:solidFill>
              <w14:srgbClr w14:val="000000">
                <w14:alpha w14:val="32000"/>
              </w14:srgbClr>
            </w14:solidFill>
          </w14:textFill>
        </w:rPr>
        <w:t>updop</w:t>
      </w:r>
      <w:proofErr w:type="spellEnd"/>
      <w:r w:rsidRPr="000D2278">
        <w:rPr>
          <w:color w:val="000000"/>
          <w:sz w:val="22"/>
          <w14:textFill>
            <w14:solidFill>
              <w14:srgbClr w14:val="000000">
                <w14:alpha w14:val="32000"/>
              </w14:srgbClr>
            </w14:solidFill>
          </w14:textFill>
        </w:rPr>
        <w:t xml:space="preserve"> lub art. 23m ust.1 pkt.5 </w:t>
      </w:r>
      <w:proofErr w:type="spellStart"/>
      <w:r w:rsidRPr="000D2278">
        <w:rPr>
          <w:color w:val="000000"/>
          <w:sz w:val="22"/>
          <w14:textFill>
            <w14:solidFill>
              <w14:srgbClr w14:val="000000">
                <w14:alpha w14:val="32000"/>
              </w14:srgbClr>
            </w14:solidFill>
          </w14:textFill>
        </w:rPr>
        <w:t>updof</w:t>
      </w:r>
      <w:proofErr w:type="spellEnd"/>
      <w:r w:rsidRPr="000D2278">
        <w:rPr>
          <w:color w:val="000000"/>
          <w:sz w:val="22"/>
          <w14:textFill>
            <w14:solidFill>
              <w14:srgbClr w14:val="000000">
                <w14:alpha w14:val="32000"/>
              </w14:srgbClr>
            </w14:solidFill>
          </w14:textFill>
        </w:rPr>
        <w:t xml:space="preserve"> oraz gdy łączna kwota należności wypłacanych w roku podatkowym przekracza kwotę o której mowa w art. 26 ust 2e </w:t>
      </w:r>
      <w:proofErr w:type="spellStart"/>
      <w:r w:rsidRPr="000D2278">
        <w:rPr>
          <w:color w:val="000000"/>
          <w:sz w:val="22"/>
          <w14:textFill>
            <w14:solidFill>
              <w14:srgbClr w14:val="000000">
                <w14:alpha w14:val="32000"/>
              </w14:srgbClr>
            </w14:solidFill>
          </w14:textFill>
        </w:rPr>
        <w:t>updop</w:t>
      </w:r>
      <w:proofErr w:type="spellEnd"/>
      <w:r w:rsidRPr="000D2278">
        <w:rPr>
          <w:color w:val="000000"/>
          <w:sz w:val="22"/>
          <w14:textFill>
            <w14:solidFill>
              <w14:srgbClr w14:val="000000">
                <w14:alpha w14:val="32000"/>
              </w14:srgbClr>
            </w14:solidFill>
          </w14:textFill>
        </w:rPr>
        <w:t xml:space="preserve"> oraz art. 41 ust 12 </w:t>
      </w:r>
      <w:proofErr w:type="spellStart"/>
      <w:r w:rsidRPr="000D2278">
        <w:rPr>
          <w:color w:val="000000"/>
          <w:sz w:val="22"/>
          <w14:textFill>
            <w14:solidFill>
              <w14:srgbClr w14:val="000000">
                <w14:alpha w14:val="32000"/>
              </w14:srgbClr>
            </w14:solidFill>
          </w14:textFill>
        </w:rPr>
        <w:t>updof</w:t>
      </w:r>
      <w:proofErr w:type="spellEnd"/>
      <w:r w:rsidRPr="000D2278">
        <w:rPr>
          <w:color w:val="000000"/>
          <w:sz w:val="22"/>
          <w14:textFill>
            <w14:solidFill>
              <w14:srgbClr w14:val="000000">
                <w14:alpha w14:val="32000"/>
              </w14:srgbClr>
            </w14:solidFill>
          </w14:textFill>
        </w:rPr>
        <w:t xml:space="preserve">, Zamawiający w dniu dokonania wypłaty jest zobowiązany pobrać zryczałtowany podatek od nadwyżki ponad tą kwotę  wg  stawki określonej w art.21 ust.1 pkt 1 </w:t>
      </w:r>
      <w:proofErr w:type="spellStart"/>
      <w:r w:rsidRPr="000D2278">
        <w:rPr>
          <w:color w:val="000000"/>
          <w:sz w:val="22"/>
          <w14:textFill>
            <w14:solidFill>
              <w14:srgbClr w14:val="000000">
                <w14:alpha w14:val="32000"/>
              </w14:srgbClr>
            </w14:solidFill>
          </w14:textFill>
        </w:rPr>
        <w:t>updop</w:t>
      </w:r>
      <w:proofErr w:type="spellEnd"/>
      <w:r w:rsidRPr="000D2278">
        <w:rPr>
          <w:color w:val="000000"/>
          <w:sz w:val="22"/>
          <w14:textFill>
            <w14:solidFill>
              <w14:srgbClr w14:val="000000">
                <w14:alpha w14:val="32000"/>
              </w14:srgbClr>
            </w14:solidFill>
          </w14:textFill>
        </w:rPr>
        <w:t xml:space="preserve"> oraz art. 29 ust.1 pkt.1 </w:t>
      </w:r>
      <w:proofErr w:type="spellStart"/>
      <w:r w:rsidRPr="000D2278">
        <w:rPr>
          <w:color w:val="000000"/>
          <w:sz w:val="22"/>
          <w14:textFill>
            <w14:solidFill>
              <w14:srgbClr w14:val="000000">
                <w14:alpha w14:val="32000"/>
              </w14:srgbClr>
            </w14:solidFill>
          </w14:textFill>
        </w:rPr>
        <w:t>updof</w:t>
      </w:r>
      <w:proofErr w:type="spellEnd"/>
      <w:r w:rsidRPr="000D2278">
        <w:rPr>
          <w:color w:val="000000"/>
          <w:sz w:val="22"/>
          <w14:textFill>
            <w14:solidFill>
              <w14:srgbClr w14:val="000000">
                <w14:alpha w14:val="32000"/>
              </w14:srgbClr>
            </w14:solidFill>
          </w14:textFill>
        </w:rPr>
        <w:t>.</w:t>
      </w:r>
    </w:p>
    <w:p w14:paraId="12868785" w14:textId="77777777" w:rsidR="000C23F8" w:rsidRPr="00E450A1" w:rsidRDefault="000C23F8" w:rsidP="000C23F8">
      <w:pPr>
        <w:ind w:left="-65"/>
        <w:jc w:val="both"/>
        <w:rPr>
          <w:color w:val="FF0000"/>
          <w:sz w:val="6"/>
          <w:szCs w:val="6"/>
        </w:rPr>
      </w:pPr>
    </w:p>
    <w:p w14:paraId="6331252F" w14:textId="77777777" w:rsidR="000C23F8" w:rsidRPr="00F458BD" w:rsidRDefault="000C23F8" w:rsidP="000C23F8">
      <w:pPr>
        <w:ind w:left="360"/>
        <w:jc w:val="both"/>
        <w:rPr>
          <w:i/>
          <w:iCs/>
          <w:color w:val="2F5496" w:themeColor="accent1" w:themeShade="BF"/>
          <w:sz w:val="22"/>
          <w:szCs w:val="22"/>
        </w:rPr>
      </w:pPr>
    </w:p>
    <w:p w14:paraId="14D1527C" w14:textId="679CF21F" w:rsidR="002A3212" w:rsidRDefault="000C23F8">
      <w:pPr>
        <w:numPr>
          <w:ilvl w:val="0"/>
          <w:numId w:val="68"/>
        </w:numPr>
        <w:jc w:val="both"/>
        <w:rPr>
          <w:sz w:val="22"/>
          <w:szCs w:val="22"/>
        </w:rPr>
      </w:pPr>
      <w:bookmarkStart w:id="138"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F6C7335" w14:textId="00204ABF" w:rsidR="000C23F8" w:rsidRDefault="000C23F8" w:rsidP="00C52E22">
      <w:pPr>
        <w:ind w:left="425"/>
        <w:jc w:val="both"/>
        <w:rPr>
          <w:sz w:val="22"/>
          <w:szCs w:val="22"/>
        </w:rPr>
      </w:pPr>
      <w:bookmarkStart w:id="139" w:name="_Hlk155935130"/>
      <w:bookmarkEnd w:id="138"/>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40" w:name="_Toc64016203"/>
      <w:bookmarkStart w:id="141" w:name="_Toc106095864"/>
      <w:bookmarkStart w:id="142" w:name="_Toc106096304"/>
      <w:bookmarkStart w:id="143" w:name="_Toc106096408"/>
      <w:bookmarkStart w:id="144" w:name="_Toc204150229"/>
      <w:r w:rsidRPr="00E66F78">
        <w:t>§ 5. Termin realizacji</w:t>
      </w:r>
      <w:bookmarkEnd w:id="140"/>
      <w:bookmarkEnd w:id="141"/>
      <w:bookmarkEnd w:id="142"/>
      <w:bookmarkEnd w:id="143"/>
      <w:bookmarkEnd w:id="144"/>
    </w:p>
    <w:p w14:paraId="77D91852" w14:textId="564CBB0D" w:rsidR="000C23F8" w:rsidRPr="008E6B66" w:rsidRDefault="000C23F8">
      <w:pPr>
        <w:numPr>
          <w:ilvl w:val="0"/>
          <w:numId w:val="48"/>
        </w:numPr>
        <w:spacing w:before="120" w:after="160" w:line="259" w:lineRule="auto"/>
        <w:contextualSpacing/>
        <w:jc w:val="both"/>
        <w:rPr>
          <w:i/>
          <w:iCs/>
          <w:color w:val="FF0000"/>
          <w:sz w:val="22"/>
          <w:szCs w:val="22"/>
        </w:rPr>
      </w:pPr>
      <w:r w:rsidRPr="00E66F78">
        <w:rPr>
          <w:sz w:val="22"/>
          <w:szCs w:val="22"/>
        </w:rPr>
        <w:t>Termin</w:t>
      </w:r>
      <w:r w:rsidRPr="000D2278">
        <w:rPr>
          <w:sz w:val="22"/>
          <w:szCs w:val="22"/>
        </w:rPr>
        <w:t xml:space="preserve"> </w:t>
      </w:r>
      <w:r w:rsidR="00597893" w:rsidRPr="000D2278">
        <w:rPr>
          <w:sz w:val="22"/>
          <w:szCs w:val="22"/>
        </w:rPr>
        <w:t>realizacji</w:t>
      </w:r>
      <w:r w:rsidRPr="000D2278">
        <w:rPr>
          <w:sz w:val="22"/>
          <w:szCs w:val="22"/>
        </w:rPr>
        <w:t xml:space="preserve"> </w:t>
      </w:r>
      <w:r w:rsidRPr="00E66F78">
        <w:rPr>
          <w:sz w:val="22"/>
          <w:szCs w:val="22"/>
        </w:rPr>
        <w:t xml:space="preserve">Umowy </w:t>
      </w:r>
      <w:r w:rsidR="008E6B66">
        <w:rPr>
          <w:sz w:val="22"/>
          <w:szCs w:val="22"/>
        </w:rPr>
        <w:t xml:space="preserve"> dla zadania nr 1 oraz zadania nr 2 </w:t>
      </w:r>
      <w:r w:rsidRPr="00E66F78">
        <w:rPr>
          <w:sz w:val="22"/>
          <w:szCs w:val="22"/>
        </w:rPr>
        <w:t>wynosi</w:t>
      </w:r>
      <w:r w:rsidR="000D2278">
        <w:rPr>
          <w:sz w:val="22"/>
          <w:szCs w:val="22"/>
        </w:rPr>
        <w:t>:</w:t>
      </w:r>
      <w:r w:rsidRPr="00E66F78">
        <w:rPr>
          <w:sz w:val="22"/>
          <w:szCs w:val="22"/>
        </w:rPr>
        <w:t xml:space="preserve"> </w:t>
      </w:r>
      <w:r w:rsidR="000D2278" w:rsidRPr="000D2278">
        <w:rPr>
          <w:b/>
          <w:bCs/>
          <w:sz w:val="22"/>
          <w:szCs w:val="22"/>
        </w:rPr>
        <w:t>12 tygodni od daty zawarcia Umowy.</w:t>
      </w:r>
      <w:r w:rsidR="000D2278">
        <w:rPr>
          <w:sz w:val="22"/>
          <w:szCs w:val="22"/>
        </w:rPr>
        <w:t xml:space="preserve"> </w:t>
      </w:r>
    </w:p>
    <w:p w14:paraId="2AFAF66D" w14:textId="7C0F9A8C" w:rsidR="008E6B66" w:rsidRPr="008E6B66" w:rsidRDefault="008E6B66" w:rsidP="008E6B66">
      <w:pPr>
        <w:numPr>
          <w:ilvl w:val="0"/>
          <w:numId w:val="48"/>
        </w:numPr>
        <w:spacing w:before="120" w:after="160" w:line="259" w:lineRule="auto"/>
        <w:contextualSpacing/>
        <w:jc w:val="both"/>
        <w:rPr>
          <w:i/>
          <w:iCs/>
          <w:color w:val="FF0000"/>
          <w:sz w:val="22"/>
          <w:szCs w:val="22"/>
        </w:rPr>
      </w:pPr>
      <w:r w:rsidRPr="00E66F78">
        <w:rPr>
          <w:sz w:val="22"/>
          <w:szCs w:val="22"/>
        </w:rPr>
        <w:t>Termin</w:t>
      </w:r>
      <w:r w:rsidRPr="000D2278">
        <w:rPr>
          <w:sz w:val="22"/>
          <w:szCs w:val="22"/>
        </w:rPr>
        <w:t xml:space="preserve"> realizacji </w:t>
      </w:r>
      <w:r w:rsidRPr="00E66F78">
        <w:rPr>
          <w:sz w:val="22"/>
          <w:szCs w:val="22"/>
        </w:rPr>
        <w:t xml:space="preserve">Umowy </w:t>
      </w:r>
      <w:r>
        <w:rPr>
          <w:sz w:val="22"/>
          <w:szCs w:val="22"/>
        </w:rPr>
        <w:t xml:space="preserve"> dla zadania nr 3 wynosi:</w:t>
      </w:r>
      <w:r>
        <w:rPr>
          <w:i/>
          <w:iCs/>
          <w:color w:val="FF0000"/>
          <w:sz w:val="22"/>
          <w:szCs w:val="22"/>
        </w:rPr>
        <w:t xml:space="preserve"> </w:t>
      </w:r>
      <w:r w:rsidRPr="008E6B66">
        <w:rPr>
          <w:b/>
          <w:bCs/>
          <w:sz w:val="22"/>
          <w:szCs w:val="22"/>
        </w:rPr>
        <w:t>16 tygodni od daty zawarcia Umowy.</w:t>
      </w:r>
      <w:r w:rsidRPr="008E6B66">
        <w:rPr>
          <w:i/>
          <w:iCs/>
          <w:sz w:val="22"/>
          <w:szCs w:val="22"/>
        </w:rPr>
        <w:t xml:space="preserve"> </w:t>
      </w:r>
    </w:p>
    <w:p w14:paraId="36F4397B" w14:textId="77777777" w:rsidR="000C23F8" w:rsidRDefault="000C23F8" w:rsidP="000C23F8">
      <w:pPr>
        <w:pStyle w:val="Nagwek2"/>
      </w:pPr>
      <w:bookmarkStart w:id="145" w:name="_Toc76637427"/>
      <w:bookmarkStart w:id="146" w:name="_Toc77251958"/>
      <w:bookmarkStart w:id="147" w:name="_Toc83291677"/>
      <w:bookmarkStart w:id="148" w:name="_Toc106095865"/>
      <w:bookmarkStart w:id="149" w:name="_Toc106096305"/>
      <w:bookmarkStart w:id="150" w:name="_Toc106096409"/>
      <w:bookmarkStart w:id="151" w:name="_Toc204150230"/>
      <w:bookmarkEnd w:id="124"/>
      <w:bookmarkEnd w:id="139"/>
      <w:r>
        <w:t>§ 6. Gwarancja i postępowanie reklamacyjne</w:t>
      </w:r>
      <w:bookmarkEnd w:id="145"/>
      <w:bookmarkEnd w:id="146"/>
      <w:bookmarkEnd w:id="147"/>
      <w:bookmarkEnd w:id="148"/>
      <w:bookmarkEnd w:id="149"/>
      <w:bookmarkEnd w:id="150"/>
      <w:bookmarkEnd w:id="151"/>
    </w:p>
    <w:p w14:paraId="4226AAF0" w14:textId="77777777" w:rsidR="00F76830" w:rsidRPr="00135F5B" w:rsidRDefault="00F76830" w:rsidP="00F76830">
      <w:pPr>
        <w:ind w:left="426" w:hanging="426"/>
        <w:jc w:val="both"/>
        <w:rPr>
          <w:sz w:val="22"/>
          <w:szCs w:val="22"/>
        </w:rPr>
      </w:pPr>
      <w:bookmarkStart w:id="152" w:name="_Toc64016204"/>
      <w:bookmarkStart w:id="153" w:name="_Toc106095866"/>
      <w:bookmarkStart w:id="154" w:name="_Toc106096306"/>
      <w:bookmarkStart w:id="155" w:name="_Toc106096410"/>
      <w:bookmarkStart w:id="156" w:name="_Toc204150231"/>
      <w:r w:rsidRPr="00AA2553">
        <w:rPr>
          <w:sz w:val="22"/>
          <w:szCs w:val="22"/>
        </w:rPr>
        <w:t>W ramach postępowania reklamacyjnego, Wykonawca jest zobowiązany do usunięcia wszelkich wad i usterek</w:t>
      </w:r>
      <w:r w:rsidRPr="00135F5B">
        <w:rPr>
          <w:sz w:val="22"/>
          <w:szCs w:val="22"/>
        </w:rPr>
        <w:t xml:space="preserve"> zgłoszonych przez Zamawiającego.</w:t>
      </w:r>
    </w:p>
    <w:p w14:paraId="60789C8B" w14:textId="77777777" w:rsidR="00F76830" w:rsidRPr="00135F5B" w:rsidRDefault="00F76830" w:rsidP="00F76830">
      <w:pPr>
        <w:ind w:left="426" w:hanging="426"/>
        <w:jc w:val="both"/>
        <w:rPr>
          <w:sz w:val="22"/>
          <w:szCs w:val="22"/>
        </w:rPr>
      </w:pPr>
      <w:r w:rsidRPr="00135F5B">
        <w:rPr>
          <w:sz w:val="22"/>
          <w:szCs w:val="22"/>
        </w:rPr>
        <w:t>2.</w:t>
      </w:r>
      <w:r w:rsidRPr="00135F5B">
        <w:rPr>
          <w:sz w:val="22"/>
          <w:szCs w:val="22"/>
        </w:rPr>
        <w:tab/>
        <w:t>Wykonawca jest odpowiedzialny względem Zamawiającego za wady przedmiotu zamówienia zmniejszające jej wartość lub użyteczność.</w:t>
      </w:r>
    </w:p>
    <w:p w14:paraId="0E1A6BCC" w14:textId="77777777" w:rsidR="00F76830" w:rsidRPr="00135F5B" w:rsidRDefault="00F76830" w:rsidP="00F76830">
      <w:pPr>
        <w:ind w:left="426" w:hanging="426"/>
        <w:jc w:val="both"/>
        <w:rPr>
          <w:sz w:val="22"/>
          <w:szCs w:val="22"/>
        </w:rPr>
      </w:pPr>
      <w:r w:rsidRPr="00135F5B">
        <w:rPr>
          <w:sz w:val="22"/>
          <w:szCs w:val="22"/>
        </w:rPr>
        <w:lastRenderedPageBreak/>
        <w:t>3.</w:t>
      </w:r>
      <w:r w:rsidRPr="00135F5B">
        <w:rPr>
          <w:sz w:val="22"/>
          <w:szCs w:val="22"/>
        </w:rPr>
        <w:tab/>
        <w:t>Zamawiający, który otrzyma wadliwy przedmiot zamówienia lub jego część, wykonując uprawnienia z tytułu rękojmi może wedle swego wyboru:</w:t>
      </w:r>
    </w:p>
    <w:p w14:paraId="26A628C8" w14:textId="77777777" w:rsidR="00F76830" w:rsidRPr="00135F5B" w:rsidRDefault="00F76830" w:rsidP="00F76830">
      <w:pPr>
        <w:ind w:left="567" w:hanging="283"/>
        <w:jc w:val="both"/>
        <w:rPr>
          <w:sz w:val="22"/>
          <w:szCs w:val="22"/>
        </w:rPr>
      </w:pPr>
      <w:r w:rsidRPr="00135F5B">
        <w:rPr>
          <w:sz w:val="22"/>
          <w:szCs w:val="22"/>
        </w:rPr>
        <w:t>a)</w:t>
      </w:r>
      <w:r w:rsidRPr="00135F5B">
        <w:rPr>
          <w:sz w:val="22"/>
          <w:szCs w:val="22"/>
        </w:rPr>
        <w:tab/>
        <w:t>żądać bezpłatnego usunięcia wad w terminie do 14 dni od daty ich zgłoszenia przez Zamawiającego bez względu na wysokość związanych z tym kosztów,</w:t>
      </w:r>
    </w:p>
    <w:p w14:paraId="4F7758EC" w14:textId="77777777" w:rsidR="00F76830" w:rsidRPr="00135F5B" w:rsidRDefault="00F76830" w:rsidP="00F76830">
      <w:pPr>
        <w:ind w:left="567" w:hanging="283"/>
        <w:jc w:val="both"/>
        <w:rPr>
          <w:sz w:val="22"/>
          <w:szCs w:val="22"/>
        </w:rPr>
      </w:pPr>
      <w:r w:rsidRPr="00135F5B">
        <w:rPr>
          <w:sz w:val="22"/>
          <w:szCs w:val="22"/>
        </w:rPr>
        <w:t>b)</w:t>
      </w:r>
      <w:r w:rsidRPr="00135F5B">
        <w:rPr>
          <w:sz w:val="22"/>
          <w:szCs w:val="22"/>
        </w:rPr>
        <w:tab/>
        <w:t>odstąpić od umowy,</w:t>
      </w:r>
    </w:p>
    <w:p w14:paraId="309B2E87" w14:textId="77777777" w:rsidR="00F76830" w:rsidRPr="00135F5B" w:rsidRDefault="00F76830" w:rsidP="00F76830">
      <w:pPr>
        <w:ind w:left="567" w:hanging="283"/>
        <w:jc w:val="both"/>
        <w:rPr>
          <w:sz w:val="22"/>
          <w:szCs w:val="22"/>
        </w:rPr>
      </w:pPr>
      <w:r w:rsidRPr="00135F5B">
        <w:rPr>
          <w:sz w:val="22"/>
          <w:szCs w:val="22"/>
        </w:rPr>
        <w:t>c)</w:t>
      </w:r>
      <w:r w:rsidRPr="00135F5B">
        <w:rPr>
          <w:sz w:val="22"/>
          <w:szCs w:val="22"/>
        </w:rPr>
        <w:tab/>
        <w:t>żądać obniżenia ceny.</w:t>
      </w:r>
    </w:p>
    <w:p w14:paraId="4C54ADE2" w14:textId="77777777" w:rsidR="00F76830" w:rsidRPr="00135F5B" w:rsidRDefault="00F76830" w:rsidP="00F76830">
      <w:pPr>
        <w:ind w:left="426" w:hanging="426"/>
        <w:jc w:val="both"/>
        <w:rPr>
          <w:sz w:val="22"/>
          <w:szCs w:val="22"/>
        </w:rPr>
      </w:pPr>
      <w:r w:rsidRPr="00135F5B">
        <w:rPr>
          <w:sz w:val="22"/>
          <w:szCs w:val="22"/>
        </w:rPr>
        <w:t>4.</w:t>
      </w:r>
      <w:r w:rsidRPr="00135F5B">
        <w:rPr>
          <w:sz w:val="22"/>
          <w:szCs w:val="22"/>
        </w:rPr>
        <w:tab/>
        <w:t>W przypadku stwierdzonych wad, Zamawiający wymaga od Wykonawcy bezpośredniego kontaktu w celu wyjaśnienia wątpliwości.</w:t>
      </w:r>
    </w:p>
    <w:p w14:paraId="679FA3D2" w14:textId="77777777" w:rsidR="00F76830" w:rsidRPr="00135F5B" w:rsidRDefault="00F76830" w:rsidP="00F76830">
      <w:pPr>
        <w:ind w:left="426" w:hanging="426"/>
        <w:jc w:val="both"/>
        <w:rPr>
          <w:sz w:val="22"/>
          <w:szCs w:val="22"/>
        </w:rPr>
      </w:pPr>
      <w:r w:rsidRPr="00135F5B">
        <w:rPr>
          <w:sz w:val="22"/>
          <w:szCs w:val="22"/>
        </w:rPr>
        <w:t>5.</w:t>
      </w:r>
      <w:r w:rsidRPr="00135F5B">
        <w:rPr>
          <w:sz w:val="22"/>
          <w:szCs w:val="22"/>
        </w:rPr>
        <w:tab/>
        <w:t>Wykonawca ponosi odpowiedzialność cywilną i gospodarczą za ewentualne błędy i nienależyte wykonanie przedmiotu zamówienia.</w:t>
      </w:r>
    </w:p>
    <w:p w14:paraId="725C9EA1" w14:textId="77777777" w:rsidR="00F76830" w:rsidRPr="00E66F78" w:rsidRDefault="00F76830" w:rsidP="00F76830">
      <w:pPr>
        <w:ind w:left="426" w:hanging="426"/>
        <w:jc w:val="both"/>
        <w:rPr>
          <w:sz w:val="22"/>
          <w:szCs w:val="22"/>
        </w:rPr>
      </w:pPr>
      <w:r w:rsidRPr="00135F5B">
        <w:rPr>
          <w:sz w:val="22"/>
          <w:szCs w:val="22"/>
        </w:rPr>
        <w:t>6.</w:t>
      </w:r>
      <w:r w:rsidRPr="00135F5B">
        <w:rPr>
          <w:sz w:val="22"/>
          <w:szCs w:val="22"/>
        </w:rPr>
        <w:tab/>
        <w:t>Wykonawca ponosi pełną odpowiedzialność odszkodowawczą wobec Zamawiającego i osób trzecich za szkody powstałe z jego winy.</w:t>
      </w:r>
    </w:p>
    <w:p w14:paraId="1376B047" w14:textId="77777777" w:rsidR="000C23F8" w:rsidRDefault="000C23F8" w:rsidP="000C23F8">
      <w:pPr>
        <w:pStyle w:val="Nagwek2"/>
      </w:pPr>
      <w:r w:rsidRPr="00E66F78">
        <w:t xml:space="preserve">§ </w:t>
      </w:r>
      <w:r>
        <w:t>7</w:t>
      </w:r>
      <w:r w:rsidRPr="00E66F78">
        <w:t>. Szczególne obowiązki Wykonawcy</w:t>
      </w:r>
      <w:bookmarkEnd w:id="152"/>
      <w:bookmarkEnd w:id="153"/>
      <w:bookmarkEnd w:id="154"/>
      <w:bookmarkEnd w:id="155"/>
      <w:bookmarkEnd w:id="156"/>
    </w:p>
    <w:p w14:paraId="332F0F0F" w14:textId="77777777" w:rsidR="00F76830" w:rsidRDefault="00F76830" w:rsidP="00F76830"/>
    <w:p w14:paraId="2B000EC9" w14:textId="77777777" w:rsidR="00F76830" w:rsidRPr="000F5727" w:rsidRDefault="00F76830" w:rsidP="00F76830">
      <w:pPr>
        <w:numPr>
          <w:ilvl w:val="0"/>
          <w:numId w:val="49"/>
        </w:numPr>
        <w:spacing w:line="259" w:lineRule="auto"/>
        <w:jc w:val="both"/>
        <w:rPr>
          <w:sz w:val="22"/>
          <w:szCs w:val="22"/>
        </w:rPr>
      </w:pPr>
      <w:r w:rsidRPr="00E66F78">
        <w:rPr>
          <w:sz w:val="22"/>
          <w:szCs w:val="22"/>
        </w:rPr>
        <w:t xml:space="preserve">Wykonawca </w:t>
      </w:r>
      <w:r w:rsidRPr="000F5727">
        <w:rPr>
          <w:sz w:val="22"/>
          <w:szCs w:val="22"/>
        </w:rPr>
        <w:t>zobowiązuje się wykonać przedmiot umowy zgodnie z aktualnym poziomem wiedzy naukowo-technicznej i należytą starannością.</w:t>
      </w:r>
    </w:p>
    <w:p w14:paraId="3C4409FD" w14:textId="77777777" w:rsidR="00F76830" w:rsidRPr="000F5727" w:rsidRDefault="00F76830" w:rsidP="00F76830">
      <w:pPr>
        <w:numPr>
          <w:ilvl w:val="0"/>
          <w:numId w:val="49"/>
        </w:numPr>
        <w:spacing w:line="259" w:lineRule="auto"/>
        <w:jc w:val="both"/>
        <w:rPr>
          <w:sz w:val="22"/>
          <w:szCs w:val="22"/>
        </w:rPr>
      </w:pPr>
      <w:r w:rsidRPr="000F5727">
        <w:rPr>
          <w:sz w:val="22"/>
          <w:szCs w:val="22"/>
        </w:rPr>
        <w:t>Wykonawca odpowiada wobec Zamawiającego za wady ukryte w opraco</w:t>
      </w:r>
      <w:r>
        <w:rPr>
          <w:sz w:val="22"/>
          <w:szCs w:val="22"/>
        </w:rPr>
        <w:t>wanej dokumentacji,</w:t>
      </w:r>
      <w:r w:rsidRPr="000F5727">
        <w:rPr>
          <w:sz w:val="22"/>
          <w:szCs w:val="22"/>
        </w:rPr>
        <w:t xml:space="preserve"> które zostały ujawnione po odbiorze, w fazie wykonywania przedmiotowego zadania lub jego użytkowania w okresie gwarancyjnym. Wykonawca niezwłocznie przystąpi do usunięcia zgłoszonej wady ukrytej w opracowanym projekcie technicznym. Wszelkie dodatkowe opracowania projektowe lub wnoszenie korekt, które są wynikiem wady projektu, Wykonawca zrealizuje nieodpłatnie.</w:t>
      </w:r>
    </w:p>
    <w:p w14:paraId="2954B557" w14:textId="12642707" w:rsidR="000C23F8" w:rsidRPr="00F76830" w:rsidRDefault="00F76830" w:rsidP="00F76830">
      <w:pPr>
        <w:numPr>
          <w:ilvl w:val="0"/>
          <w:numId w:val="49"/>
        </w:numPr>
        <w:spacing w:line="259" w:lineRule="auto"/>
        <w:jc w:val="both"/>
        <w:rPr>
          <w:sz w:val="22"/>
          <w:szCs w:val="22"/>
        </w:rPr>
      </w:pPr>
      <w:r w:rsidRPr="00B57634">
        <w:rPr>
          <w:sz w:val="22"/>
          <w:szCs w:val="22"/>
        </w:rPr>
        <w:t>Dokonywanie bieżących ustaleń z Zamawiającym w trakcie realizacji przedmiotu umowy.</w:t>
      </w:r>
      <w:bookmarkStart w:id="157" w:name="_Hlk67826176"/>
    </w:p>
    <w:p w14:paraId="0454BF87" w14:textId="77777777" w:rsidR="00F76830" w:rsidRPr="00DA017B" w:rsidRDefault="00F76830" w:rsidP="00F76830">
      <w:pPr>
        <w:spacing w:line="259" w:lineRule="auto"/>
        <w:jc w:val="both"/>
        <w:rPr>
          <w:sz w:val="10"/>
          <w:szCs w:val="10"/>
        </w:rPr>
      </w:pPr>
    </w:p>
    <w:p w14:paraId="31BDA678" w14:textId="77777777" w:rsidR="000C23F8" w:rsidRPr="00F8529D" w:rsidRDefault="000C23F8">
      <w:pPr>
        <w:numPr>
          <w:ilvl w:val="0"/>
          <w:numId w:val="4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pPr>
        <w:numPr>
          <w:ilvl w:val="0"/>
          <w:numId w:val="49"/>
        </w:numPr>
        <w:spacing w:line="259" w:lineRule="auto"/>
        <w:jc w:val="both"/>
        <w:rPr>
          <w:sz w:val="22"/>
          <w:szCs w:val="22"/>
        </w:rPr>
      </w:pPr>
      <w:bookmarkStart w:id="158"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pPr>
        <w:numPr>
          <w:ilvl w:val="1"/>
          <w:numId w:val="49"/>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pPr>
        <w:numPr>
          <w:ilvl w:val="1"/>
          <w:numId w:val="49"/>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pPr>
        <w:numPr>
          <w:ilvl w:val="1"/>
          <w:numId w:val="49"/>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pPr>
        <w:numPr>
          <w:ilvl w:val="1"/>
          <w:numId w:val="49"/>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pPr>
        <w:numPr>
          <w:ilvl w:val="1"/>
          <w:numId w:val="49"/>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pPr>
        <w:numPr>
          <w:ilvl w:val="1"/>
          <w:numId w:val="49"/>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pPr>
        <w:numPr>
          <w:ilvl w:val="1"/>
          <w:numId w:val="49"/>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pPr>
        <w:numPr>
          <w:ilvl w:val="1"/>
          <w:numId w:val="49"/>
        </w:numPr>
        <w:spacing w:line="259" w:lineRule="auto"/>
        <w:jc w:val="both"/>
        <w:rPr>
          <w:sz w:val="22"/>
          <w:szCs w:val="22"/>
        </w:rPr>
      </w:pPr>
      <w:r w:rsidRPr="00F8529D">
        <w:rPr>
          <w:sz w:val="22"/>
          <w:szCs w:val="22"/>
        </w:rPr>
        <w:lastRenderedPageBreak/>
        <w:t>udostępnianie osobom i podmiotom trzecim, w tym także wykonanych kopii za wyjątkiem oprogramowania i kodów źródłowych,</w:t>
      </w:r>
    </w:p>
    <w:p w14:paraId="149DE1C8" w14:textId="77777777" w:rsidR="006A5D84" w:rsidRPr="00F8529D" w:rsidRDefault="006A5D84">
      <w:pPr>
        <w:numPr>
          <w:ilvl w:val="1"/>
          <w:numId w:val="49"/>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pPr>
        <w:numPr>
          <w:ilvl w:val="1"/>
          <w:numId w:val="49"/>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pPr>
        <w:numPr>
          <w:ilvl w:val="1"/>
          <w:numId w:val="49"/>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pPr>
        <w:numPr>
          <w:ilvl w:val="1"/>
          <w:numId w:val="49"/>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pPr>
        <w:numPr>
          <w:ilvl w:val="1"/>
          <w:numId w:val="49"/>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pPr>
        <w:numPr>
          <w:ilvl w:val="0"/>
          <w:numId w:val="49"/>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pPr>
        <w:numPr>
          <w:ilvl w:val="0"/>
          <w:numId w:val="49"/>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58"/>
    <w:p w14:paraId="2A489FB5" w14:textId="77777777" w:rsidR="00AD48CF" w:rsidRPr="00F8529D" w:rsidRDefault="00AD48CF">
      <w:pPr>
        <w:numPr>
          <w:ilvl w:val="0"/>
          <w:numId w:val="49"/>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6678A293" w:rsidR="000C23F8" w:rsidRPr="00C30D61" w:rsidRDefault="000C23F8" w:rsidP="000C23F8">
      <w:pPr>
        <w:pStyle w:val="Nagwek2"/>
      </w:pPr>
      <w:bookmarkStart w:id="159" w:name="_Toc106095867"/>
      <w:bookmarkStart w:id="160" w:name="_Toc106096307"/>
      <w:bookmarkStart w:id="161" w:name="_Toc106096411"/>
      <w:bookmarkStart w:id="162" w:name="_Toc204150232"/>
      <w:bookmarkEnd w:id="157"/>
      <w:r w:rsidRPr="00C30D61">
        <w:t>§ 8. Zabezpieczenie należytego wykonania Umowy</w:t>
      </w:r>
      <w:bookmarkEnd w:id="159"/>
      <w:bookmarkEnd w:id="160"/>
      <w:bookmarkEnd w:id="161"/>
      <w:bookmarkEnd w:id="162"/>
      <w:r w:rsidRPr="00C30D61">
        <w:t> </w:t>
      </w:r>
      <w:r w:rsidR="00F76830">
        <w:t xml:space="preserve">– </w:t>
      </w:r>
      <w:r w:rsidR="00F76830" w:rsidRPr="00F76830">
        <w:rPr>
          <w:i/>
          <w:iCs/>
        </w:rPr>
        <w:t>nie dotyczy</w:t>
      </w:r>
    </w:p>
    <w:p w14:paraId="5C6120CB" w14:textId="55526FB9" w:rsidR="000C23F8" w:rsidRPr="00DF1FE2" w:rsidRDefault="000C23F8" w:rsidP="000C23F8">
      <w:pPr>
        <w:pStyle w:val="Nagwek2"/>
      </w:pPr>
      <w:bookmarkStart w:id="163" w:name="_Toc64016205"/>
      <w:bookmarkStart w:id="164" w:name="_Toc106095868"/>
      <w:bookmarkStart w:id="165" w:name="_Toc106096308"/>
      <w:bookmarkStart w:id="166" w:name="_Toc106096412"/>
      <w:bookmarkStart w:id="167" w:name="_Toc204150233"/>
      <w:r w:rsidRPr="00DF1FE2">
        <w:t>§ 9. Wymagania dotyczące zatrudnienia</w:t>
      </w:r>
      <w:bookmarkEnd w:id="163"/>
      <w:r>
        <w:t xml:space="preserve"> </w:t>
      </w:r>
      <w:bookmarkEnd w:id="164"/>
      <w:bookmarkEnd w:id="165"/>
      <w:bookmarkEnd w:id="166"/>
      <w:bookmarkEnd w:id="167"/>
    </w:p>
    <w:p w14:paraId="110B2D57" w14:textId="77777777" w:rsidR="000C23F8" w:rsidRPr="00B84609" w:rsidRDefault="000C23F8" w:rsidP="000C23F8">
      <w:pPr>
        <w:pStyle w:val="Akapitzlist"/>
        <w:spacing w:line="259" w:lineRule="auto"/>
        <w:ind w:left="284"/>
        <w:jc w:val="both"/>
        <w:rPr>
          <w:sz w:val="8"/>
          <w:szCs w:val="8"/>
        </w:rPr>
      </w:pPr>
      <w:bookmarkStart w:id="168" w:name="_Hlk67826210"/>
    </w:p>
    <w:p w14:paraId="72D50D2A" w14:textId="1E29109F" w:rsidR="00C95AC0" w:rsidRPr="00F76830" w:rsidRDefault="00C95AC0" w:rsidP="00F76830">
      <w:pPr>
        <w:numPr>
          <w:ilvl w:val="0"/>
          <w:numId w:val="52"/>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69" w:name="_Hlk144462323"/>
      <w:r w:rsidRPr="00F8529D">
        <w:rPr>
          <w:sz w:val="22"/>
          <w:szCs w:val="22"/>
        </w:rPr>
        <w:t>do realizacji zamówienia pracowników zgodnie z obowiązującymi przepisami prawa</w:t>
      </w:r>
      <w:bookmarkEnd w:id="169"/>
      <w:r w:rsidRPr="00F8529D">
        <w:rPr>
          <w:sz w:val="22"/>
          <w:szCs w:val="22"/>
        </w:rPr>
        <w:t xml:space="preserve">, </w:t>
      </w:r>
      <w:bookmarkStart w:id="170" w:name="_Hlk144462332"/>
      <w:r w:rsidRPr="00F8529D">
        <w:rPr>
          <w:sz w:val="22"/>
          <w:szCs w:val="22"/>
        </w:rPr>
        <w:t>a także do zapewnienia, że Podwykonawca także zatrudniał będzie do realizacji zamówienia pracowników zgodnie z obowiązującymi przepisami prawa</w:t>
      </w:r>
      <w:bookmarkEnd w:id="170"/>
      <w:r w:rsidRPr="00F8529D">
        <w:rPr>
          <w:sz w:val="22"/>
          <w:szCs w:val="22"/>
        </w:rPr>
        <w:t>.</w:t>
      </w:r>
    </w:p>
    <w:p w14:paraId="60CA9B0C" w14:textId="02889004" w:rsidR="000C23F8" w:rsidRPr="00F8529D" w:rsidRDefault="000C23F8">
      <w:pPr>
        <w:numPr>
          <w:ilvl w:val="0"/>
          <w:numId w:val="52"/>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pPr>
        <w:numPr>
          <w:ilvl w:val="0"/>
          <w:numId w:val="52"/>
        </w:numPr>
        <w:spacing w:line="259" w:lineRule="auto"/>
        <w:ind w:hanging="357"/>
        <w:jc w:val="both"/>
        <w:rPr>
          <w:sz w:val="22"/>
          <w:szCs w:val="22"/>
        </w:rPr>
      </w:pPr>
      <w:bookmarkStart w:id="171"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1"/>
    <w:p w14:paraId="56C69D97" w14:textId="3BC08473" w:rsidR="000C23F8" w:rsidRPr="00F8529D" w:rsidRDefault="000C23F8">
      <w:pPr>
        <w:numPr>
          <w:ilvl w:val="0"/>
          <w:numId w:val="52"/>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B51EBAB" w:rsidR="000C23F8" w:rsidRPr="00F8529D" w:rsidRDefault="000C23F8">
      <w:pPr>
        <w:numPr>
          <w:ilvl w:val="0"/>
          <w:numId w:val="52"/>
        </w:numPr>
        <w:spacing w:line="259" w:lineRule="auto"/>
        <w:ind w:left="363" w:hanging="357"/>
        <w:jc w:val="both"/>
        <w:rPr>
          <w:sz w:val="22"/>
          <w:szCs w:val="22"/>
        </w:rPr>
      </w:pPr>
      <w:r w:rsidRPr="00F8529D">
        <w:rPr>
          <w:sz w:val="22"/>
          <w:szCs w:val="22"/>
        </w:rPr>
        <w:lastRenderedPageBreak/>
        <w:t xml:space="preserve">W przypadku odmowy dopuszczenia do realizacji zamówienia pracowników ze względu na okoliczności określone w ust. </w:t>
      </w:r>
      <w:r w:rsidR="00A4096C">
        <w:rPr>
          <w:sz w:val="22"/>
          <w:szCs w:val="22"/>
        </w:rPr>
        <w:t>3</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pPr>
        <w:numPr>
          <w:ilvl w:val="0"/>
          <w:numId w:val="5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72" w:name="_Toc64016206"/>
      <w:bookmarkStart w:id="173" w:name="_Toc106095869"/>
      <w:bookmarkStart w:id="174" w:name="_Toc106096309"/>
      <w:bookmarkStart w:id="175" w:name="_Toc106096413"/>
      <w:bookmarkStart w:id="176" w:name="_Toc204150234"/>
      <w:bookmarkStart w:id="177" w:name="_Hlk147301573"/>
      <w:bookmarkEnd w:id="168"/>
      <w:r w:rsidRPr="00F8529D">
        <w:t>§ 10. Podwykonawstwo</w:t>
      </w:r>
      <w:bookmarkEnd w:id="172"/>
      <w:bookmarkEnd w:id="173"/>
      <w:bookmarkEnd w:id="174"/>
      <w:bookmarkEnd w:id="175"/>
      <w:bookmarkEnd w:id="176"/>
    </w:p>
    <w:p w14:paraId="64F55AD4" w14:textId="3A2374FD" w:rsidR="00430097" w:rsidRPr="00F8529D" w:rsidRDefault="00430097">
      <w:pPr>
        <w:numPr>
          <w:ilvl w:val="0"/>
          <w:numId w:val="66"/>
        </w:numPr>
        <w:ind w:left="284" w:hanging="284"/>
        <w:jc w:val="both"/>
        <w:rPr>
          <w:sz w:val="22"/>
          <w:szCs w:val="22"/>
        </w:rPr>
      </w:pPr>
      <w:bookmarkStart w:id="178" w:name="_Hlk68846287"/>
      <w:bookmarkEnd w:id="177"/>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6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6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6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6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66"/>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66"/>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66"/>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66"/>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66"/>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6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6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6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6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6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6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6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6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6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66"/>
        </w:numPr>
        <w:ind w:left="357" w:hanging="357"/>
        <w:jc w:val="both"/>
        <w:rPr>
          <w:sz w:val="22"/>
          <w:szCs w:val="22"/>
        </w:rPr>
      </w:pPr>
      <w:r w:rsidRPr="00F8529D">
        <w:rPr>
          <w:sz w:val="22"/>
          <w:szCs w:val="22"/>
        </w:rPr>
        <w:lastRenderedPageBreak/>
        <w:t xml:space="preserve">Jeżeli Wykonawca zmienia albo rezygnuje z Podwykonawcy, który udostępnił zasoby na zasadach określonych w SWZ w celu wykazania spełniania </w:t>
      </w:r>
      <w:bookmarkStart w:id="179" w:name="_Hlk144463822"/>
      <w:r w:rsidRPr="00F8529D">
        <w:rPr>
          <w:sz w:val="22"/>
          <w:szCs w:val="22"/>
        </w:rPr>
        <w:t>warunków udziału w postępowaniu</w:t>
      </w:r>
      <w:bookmarkEnd w:id="179"/>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6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0" w:name="_Hlk146783179"/>
      <w:r w:rsidRPr="00F8529D">
        <w:rPr>
          <w:sz w:val="22"/>
          <w:szCs w:val="22"/>
        </w:rPr>
        <w:t>Powierzenie wykonania części Umowy przez Podwykonawcę dalszemu podwykonawcy wymaga dodatkowo uprzedniej pisemnej zgody Wykonawcy na taką czynność.</w:t>
      </w:r>
    </w:p>
    <w:bookmarkEnd w:id="180"/>
    <w:p w14:paraId="7C221DDD" w14:textId="77777777" w:rsidR="00430097" w:rsidRPr="00F8529D" w:rsidRDefault="00430097">
      <w:pPr>
        <w:numPr>
          <w:ilvl w:val="0"/>
          <w:numId w:val="6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66"/>
        </w:numPr>
        <w:spacing w:line="259" w:lineRule="auto"/>
        <w:ind w:left="360"/>
        <w:jc w:val="both"/>
        <w:rPr>
          <w:sz w:val="22"/>
          <w:szCs w:val="22"/>
        </w:rPr>
      </w:pPr>
      <w:bookmarkStart w:id="181"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8"/>
      <w:bookmarkEnd w:id="181"/>
    </w:p>
    <w:p w14:paraId="1BF0BEE2" w14:textId="77777777" w:rsidR="00430097" w:rsidRPr="00F8529D" w:rsidRDefault="00430097">
      <w:pPr>
        <w:numPr>
          <w:ilvl w:val="0"/>
          <w:numId w:val="6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2" w:name="_Toc64016207"/>
      <w:bookmarkStart w:id="183" w:name="_Toc106095870"/>
      <w:bookmarkStart w:id="184" w:name="_Toc106096310"/>
      <w:bookmarkStart w:id="185" w:name="_Toc106096414"/>
      <w:bookmarkStart w:id="186" w:name="_Toc204150235"/>
      <w:bookmarkStart w:id="187" w:name="_Hlk67826260"/>
      <w:r w:rsidRPr="00F8529D">
        <w:t>§ 11. Nadzór i koordynacja</w:t>
      </w:r>
      <w:bookmarkEnd w:id="182"/>
      <w:bookmarkEnd w:id="183"/>
      <w:bookmarkEnd w:id="184"/>
      <w:bookmarkEnd w:id="185"/>
      <w:bookmarkEnd w:id="186"/>
    </w:p>
    <w:p w14:paraId="6F855A53" w14:textId="352A83A3" w:rsidR="000C23F8" w:rsidRPr="00F8529D" w:rsidRDefault="000C23F8">
      <w:pPr>
        <w:numPr>
          <w:ilvl w:val="0"/>
          <w:numId w:val="5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5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5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5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8" w:name="_Toc64016208"/>
      <w:bookmarkStart w:id="189" w:name="_Toc106095871"/>
      <w:bookmarkStart w:id="190" w:name="_Toc106096311"/>
      <w:bookmarkStart w:id="191" w:name="_Toc106096415"/>
      <w:bookmarkStart w:id="192" w:name="_Toc204150236"/>
      <w:bookmarkStart w:id="193" w:name="_Hlk105672888"/>
      <w:r w:rsidRPr="00F8529D">
        <w:t>§ 12. Badania kontrolne (Audyt)</w:t>
      </w:r>
      <w:bookmarkEnd w:id="188"/>
      <w:bookmarkEnd w:id="189"/>
      <w:bookmarkEnd w:id="190"/>
      <w:bookmarkEnd w:id="191"/>
      <w:bookmarkEnd w:id="192"/>
    </w:p>
    <w:p w14:paraId="4D5C0A00"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5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5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51"/>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51"/>
        </w:numPr>
        <w:spacing w:line="259" w:lineRule="auto"/>
        <w:jc w:val="both"/>
        <w:rPr>
          <w:sz w:val="22"/>
          <w:szCs w:val="22"/>
        </w:rPr>
      </w:pPr>
      <w:r w:rsidRPr="00F8529D">
        <w:rPr>
          <w:sz w:val="22"/>
          <w:szCs w:val="22"/>
        </w:rPr>
        <w:lastRenderedPageBreak/>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5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4" w:name="_Hlk148344040"/>
      <w:r w:rsidR="00382754" w:rsidRPr="00F8529D">
        <w:rPr>
          <w:sz w:val="22"/>
          <w:szCs w:val="22"/>
        </w:rPr>
        <w:t>, z zastrzeżeniem ust. 4 poniżej.</w:t>
      </w:r>
    </w:p>
    <w:p w14:paraId="2B9A925A" w14:textId="5B68C2CA" w:rsidR="006322B0" w:rsidRPr="00F8529D" w:rsidRDefault="006322B0">
      <w:pPr>
        <w:numPr>
          <w:ilvl w:val="0"/>
          <w:numId w:val="5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4"/>
    <w:p w14:paraId="77A9EE64" w14:textId="17E256CE" w:rsidR="000C23F8" w:rsidRPr="00F8529D" w:rsidRDefault="000C23F8">
      <w:pPr>
        <w:numPr>
          <w:ilvl w:val="0"/>
          <w:numId w:val="5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5" w:name="_Hlk146783280"/>
      <w:r w:rsidR="00A326D5" w:rsidRPr="00F8529D">
        <w:rPr>
          <w:sz w:val="22"/>
          <w:szCs w:val="22"/>
        </w:rPr>
        <w:t>są następujące</w:t>
      </w:r>
      <w:r w:rsidRPr="00F8529D">
        <w:rPr>
          <w:sz w:val="22"/>
          <w:szCs w:val="22"/>
        </w:rPr>
        <w:t>:</w:t>
      </w:r>
      <w:bookmarkEnd w:id="195"/>
    </w:p>
    <w:p w14:paraId="4D2B620C" w14:textId="77777777" w:rsidR="000C23F8" w:rsidRPr="00F8529D" w:rsidRDefault="000C23F8">
      <w:pPr>
        <w:numPr>
          <w:ilvl w:val="1"/>
          <w:numId w:val="5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5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5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5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5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5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5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51"/>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5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5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5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5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5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5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5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5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6" w:name="_Hlk146783344"/>
      <w:r w:rsidR="004D5DFE" w:rsidRPr="00F8529D">
        <w:rPr>
          <w:sz w:val="22"/>
          <w:szCs w:val="22"/>
        </w:rPr>
        <w:t>na zasadach określonych w § 14 ust. 4 Umowy</w:t>
      </w:r>
      <w:r w:rsidRPr="00F8529D">
        <w:rPr>
          <w:sz w:val="22"/>
          <w:szCs w:val="22"/>
        </w:rPr>
        <w:t>.</w:t>
      </w:r>
      <w:bookmarkEnd w:id="196"/>
    </w:p>
    <w:p w14:paraId="114D874C" w14:textId="77777777" w:rsidR="000C23F8" w:rsidRPr="000E4913" w:rsidRDefault="000C23F8" w:rsidP="000C23F8">
      <w:pPr>
        <w:pStyle w:val="Nagwek2"/>
      </w:pPr>
      <w:bookmarkStart w:id="197" w:name="_Toc64016209"/>
      <w:bookmarkStart w:id="198" w:name="_Toc106095872"/>
      <w:bookmarkStart w:id="199" w:name="_Toc106096312"/>
      <w:bookmarkStart w:id="200" w:name="_Toc106096416"/>
      <w:bookmarkStart w:id="201" w:name="_Toc204150237"/>
      <w:bookmarkStart w:id="202" w:name="_Hlk156823361"/>
      <w:bookmarkStart w:id="203" w:name="_Hlk155701067"/>
      <w:bookmarkEnd w:id="187"/>
      <w:bookmarkEnd w:id="193"/>
      <w:r w:rsidRPr="000E4913">
        <w:t>§ 1</w:t>
      </w:r>
      <w:r>
        <w:t>3</w:t>
      </w:r>
      <w:r w:rsidRPr="000E4913">
        <w:t>. Kary umowne i odpowiedzialność</w:t>
      </w:r>
      <w:bookmarkEnd w:id="197"/>
      <w:bookmarkEnd w:id="198"/>
      <w:bookmarkEnd w:id="199"/>
      <w:bookmarkEnd w:id="200"/>
      <w:bookmarkEnd w:id="201"/>
      <w:r w:rsidRPr="000E4913">
        <w:t xml:space="preserve"> </w:t>
      </w:r>
    </w:p>
    <w:bookmarkEnd w:id="202"/>
    <w:p w14:paraId="5618D0DE" w14:textId="4368CE79" w:rsidR="00A76426" w:rsidRPr="00100353" w:rsidRDefault="00A76426" w:rsidP="00914CCD">
      <w:pPr>
        <w:spacing w:line="276" w:lineRule="auto"/>
        <w:jc w:val="both"/>
        <w:rPr>
          <w:i/>
          <w:iCs/>
          <w:color w:val="2F5496" w:themeColor="accent1" w:themeShade="BF"/>
          <w:sz w:val="8"/>
          <w:szCs w:val="8"/>
        </w:rPr>
      </w:pPr>
    </w:p>
    <w:bookmarkEnd w:id="203"/>
    <w:p w14:paraId="664C1B0A" w14:textId="5A7E0FE5" w:rsidR="000C23F8" w:rsidRPr="000E4913" w:rsidRDefault="000C23F8">
      <w:pPr>
        <w:numPr>
          <w:ilvl w:val="0"/>
          <w:numId w:val="53"/>
        </w:numPr>
        <w:spacing w:line="259" w:lineRule="auto"/>
        <w:ind w:hanging="357"/>
        <w:jc w:val="both"/>
        <w:rPr>
          <w:sz w:val="22"/>
          <w:szCs w:val="22"/>
        </w:rPr>
      </w:pPr>
      <w:r>
        <w:rPr>
          <w:sz w:val="22"/>
          <w:szCs w:val="22"/>
        </w:rPr>
        <w:lastRenderedPageBreak/>
        <w:t>Zamawiający</w:t>
      </w:r>
      <w:r w:rsidRPr="000E4913">
        <w:rPr>
          <w:sz w:val="22"/>
          <w:szCs w:val="22"/>
        </w:rPr>
        <w:t xml:space="preserve"> może naliczyć Wykonawcy kary umowne:</w:t>
      </w:r>
    </w:p>
    <w:p w14:paraId="40AF3FB5" w14:textId="77777777" w:rsidR="00B067D9" w:rsidRPr="00531DB7" w:rsidRDefault="00B067D9" w:rsidP="00B067D9">
      <w:pPr>
        <w:numPr>
          <w:ilvl w:val="1"/>
          <w:numId w:val="53"/>
        </w:numPr>
        <w:spacing w:line="276" w:lineRule="auto"/>
        <w:ind w:left="709"/>
        <w:jc w:val="both"/>
        <w:rPr>
          <w:sz w:val="22"/>
          <w:szCs w:val="22"/>
        </w:rPr>
      </w:pPr>
      <w:r w:rsidRPr="00531DB7">
        <w:rPr>
          <w:sz w:val="22"/>
          <w:szCs w:val="22"/>
        </w:rPr>
        <w:t>za każdy rozpoczęty dzień zwłoki w realizacji przedmiotu Umowy w wysokości:</w:t>
      </w:r>
    </w:p>
    <w:p w14:paraId="1E2BE882" w14:textId="77777777" w:rsidR="00B067D9" w:rsidRPr="00531DB7" w:rsidRDefault="00B067D9" w:rsidP="00B067D9">
      <w:pPr>
        <w:spacing w:line="276" w:lineRule="auto"/>
        <w:ind w:left="1070"/>
        <w:jc w:val="both"/>
        <w:rPr>
          <w:sz w:val="22"/>
          <w:szCs w:val="22"/>
        </w:rPr>
      </w:pPr>
      <w:r w:rsidRPr="00531DB7">
        <w:rPr>
          <w:sz w:val="22"/>
          <w:szCs w:val="22"/>
        </w:rPr>
        <w:t xml:space="preserve">- od 1 do 30 dnia - 0,2 % wartości netto Umowy za każdy dzień, </w:t>
      </w:r>
    </w:p>
    <w:p w14:paraId="15839055" w14:textId="77777777" w:rsidR="00B067D9" w:rsidRPr="00531DB7" w:rsidRDefault="00B067D9" w:rsidP="00B067D9">
      <w:pPr>
        <w:spacing w:line="276" w:lineRule="auto"/>
        <w:ind w:left="1070"/>
        <w:jc w:val="both"/>
        <w:rPr>
          <w:sz w:val="22"/>
          <w:szCs w:val="22"/>
        </w:rPr>
      </w:pPr>
      <w:r w:rsidRPr="00531DB7">
        <w:rPr>
          <w:sz w:val="22"/>
          <w:szCs w:val="22"/>
        </w:rPr>
        <w:t xml:space="preserve">- od 31 dnia - 0,4 % wartości netto Umowy za każdy dzień, </w:t>
      </w:r>
    </w:p>
    <w:p w14:paraId="7344BCD5" w14:textId="77777777" w:rsidR="00B067D9" w:rsidRPr="00531DB7" w:rsidRDefault="00B067D9" w:rsidP="00B067D9">
      <w:pPr>
        <w:pStyle w:val="Akapitzlist"/>
        <w:numPr>
          <w:ilvl w:val="1"/>
          <w:numId w:val="53"/>
        </w:numPr>
        <w:ind w:left="709"/>
        <w:jc w:val="both"/>
        <w:rPr>
          <w:sz w:val="22"/>
          <w:szCs w:val="22"/>
        </w:rPr>
      </w:pPr>
      <w:r w:rsidRPr="00531DB7">
        <w:rPr>
          <w:sz w:val="22"/>
          <w:szCs w:val="22"/>
        </w:rPr>
        <w:t>w przypadku wystąpienia wad podlegających usunięciu w ramach postępowania reklamacyjnego, w wysokości 0,2 % wartości netto umowy za każdy dzień opóźnienia, licząc od dnia następnego po terminie wyznaczonym na usunięcie wad.</w:t>
      </w:r>
    </w:p>
    <w:p w14:paraId="3B54AC6D" w14:textId="77777777" w:rsidR="000C23F8" w:rsidRPr="00100353" w:rsidRDefault="000C23F8" w:rsidP="000C23F8">
      <w:pPr>
        <w:spacing w:line="276" w:lineRule="auto"/>
        <w:ind w:left="720"/>
        <w:jc w:val="both"/>
        <w:rPr>
          <w:i/>
          <w:iCs/>
          <w:color w:val="2F5496" w:themeColor="accent1" w:themeShade="BF"/>
          <w:sz w:val="8"/>
          <w:szCs w:val="8"/>
        </w:rPr>
      </w:pPr>
    </w:p>
    <w:p w14:paraId="34E3E7F9" w14:textId="696977B5" w:rsidR="000C23F8" w:rsidRPr="00F8529D" w:rsidRDefault="000C23F8">
      <w:pPr>
        <w:pStyle w:val="Akapitzlist"/>
        <w:numPr>
          <w:ilvl w:val="1"/>
          <w:numId w:val="53"/>
        </w:numPr>
        <w:spacing w:line="276" w:lineRule="auto"/>
        <w:ind w:left="720"/>
        <w:jc w:val="both"/>
        <w:rPr>
          <w:i/>
          <w:iCs/>
          <w:sz w:val="22"/>
          <w:szCs w:val="22"/>
        </w:rPr>
      </w:pPr>
      <w:bookmarkStart w:id="204"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r w:rsidR="00B067D9">
        <w:rPr>
          <w:sz w:val="22"/>
          <w:szCs w:val="22"/>
        </w:rPr>
        <w:t xml:space="preserve">- </w:t>
      </w:r>
      <w:r w:rsidR="00B067D9" w:rsidRPr="00B067D9">
        <w:rPr>
          <w:i/>
          <w:iCs/>
          <w:sz w:val="22"/>
          <w:szCs w:val="22"/>
        </w:rPr>
        <w:t>nie dotyczy</w:t>
      </w:r>
    </w:p>
    <w:p w14:paraId="26471A2B" w14:textId="5512B835" w:rsidR="000C23F8" w:rsidRPr="0019416D" w:rsidRDefault="000C23F8">
      <w:pPr>
        <w:pStyle w:val="Akapitzlist"/>
        <w:numPr>
          <w:ilvl w:val="1"/>
          <w:numId w:val="53"/>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10C3ADE1" w14:textId="396C9DF0" w:rsidR="000C23F8" w:rsidRPr="006524C6" w:rsidRDefault="000C23F8">
      <w:pPr>
        <w:numPr>
          <w:ilvl w:val="1"/>
          <w:numId w:val="53"/>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t>
      </w:r>
      <w:r w:rsidRPr="00B067D9">
        <w:rPr>
          <w:sz w:val="22"/>
          <w:szCs w:val="22"/>
        </w:rPr>
        <w:t>wyniku przedłożenia dokumentów zostanie stwierdzone zachowanie ciągłości ubezpieczenia Wykonawcy</w:t>
      </w:r>
      <w:r w:rsidR="00E50E3A" w:rsidRPr="00B067D9">
        <w:rPr>
          <w:sz w:val="22"/>
          <w:szCs w:val="22"/>
        </w:rPr>
        <w:t xml:space="preserve"> </w:t>
      </w:r>
      <w:r w:rsidR="00B067D9" w:rsidRPr="00B067D9">
        <w:rPr>
          <w:i/>
          <w:iCs/>
          <w:sz w:val="22"/>
          <w:szCs w:val="22"/>
        </w:rPr>
        <w:t>– nie dotyczy</w:t>
      </w:r>
    </w:p>
    <w:p w14:paraId="3DF24470" w14:textId="3A79A963" w:rsidR="000C23F8" w:rsidRPr="00F8529D" w:rsidRDefault="000C23F8">
      <w:pPr>
        <w:numPr>
          <w:ilvl w:val="1"/>
          <w:numId w:val="53"/>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05" w:name="_Hlk146783575"/>
      <w:r w:rsidR="007D221B" w:rsidRPr="00F8529D">
        <w:rPr>
          <w:sz w:val="22"/>
          <w:szCs w:val="22"/>
        </w:rPr>
        <w:t>za każdy stwierdzony przypadek,</w:t>
      </w:r>
    </w:p>
    <w:bookmarkEnd w:id="205"/>
    <w:p w14:paraId="12386344" w14:textId="77777777" w:rsidR="000C23F8" w:rsidRPr="00F8529D" w:rsidRDefault="000C23F8">
      <w:pPr>
        <w:numPr>
          <w:ilvl w:val="1"/>
          <w:numId w:val="53"/>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pPr>
        <w:numPr>
          <w:ilvl w:val="2"/>
          <w:numId w:val="53"/>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pPr>
        <w:numPr>
          <w:ilvl w:val="2"/>
          <w:numId w:val="53"/>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pPr>
        <w:numPr>
          <w:ilvl w:val="2"/>
          <w:numId w:val="53"/>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pPr>
        <w:numPr>
          <w:ilvl w:val="2"/>
          <w:numId w:val="53"/>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pPr>
        <w:numPr>
          <w:ilvl w:val="2"/>
          <w:numId w:val="53"/>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064CB8A0"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r w:rsidR="00B067D9">
        <w:rPr>
          <w:sz w:val="22"/>
          <w:szCs w:val="22"/>
        </w:rPr>
        <w:t xml:space="preserve">- </w:t>
      </w:r>
      <w:r w:rsidR="00B067D9" w:rsidRPr="00B067D9">
        <w:rPr>
          <w:i/>
          <w:iCs/>
          <w:sz w:val="22"/>
          <w:szCs w:val="22"/>
        </w:rPr>
        <w:t>nie dotyczy</w:t>
      </w:r>
    </w:p>
    <w:p w14:paraId="762BC468" w14:textId="5C452426" w:rsidR="000C23F8" w:rsidRPr="00B067D9" w:rsidRDefault="000C23F8">
      <w:pPr>
        <w:numPr>
          <w:ilvl w:val="1"/>
          <w:numId w:val="53"/>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w:t>
      </w:r>
      <w:r w:rsidRPr="00B067D9">
        <w:rPr>
          <w:sz w:val="22"/>
          <w:szCs w:val="22"/>
        </w:rPr>
        <w:t xml:space="preserve">zniszczenia mienia </w:t>
      </w:r>
      <w:bookmarkStart w:id="206" w:name="_Hlk146783639"/>
      <w:r w:rsidR="00DA44BE" w:rsidRPr="00B067D9">
        <w:rPr>
          <w:sz w:val="22"/>
          <w:szCs w:val="22"/>
        </w:rPr>
        <w:t>– Wykonawca</w:t>
      </w:r>
      <w:r w:rsidR="00D04E9B" w:rsidRPr="00B067D9">
        <w:rPr>
          <w:sz w:val="22"/>
          <w:szCs w:val="22"/>
        </w:rPr>
        <w:t xml:space="preserve"> zobowiązany jest </w:t>
      </w:r>
      <w:r w:rsidRPr="00B067D9">
        <w:rPr>
          <w:sz w:val="22"/>
          <w:szCs w:val="22"/>
        </w:rPr>
        <w:t>także</w:t>
      </w:r>
      <w:r w:rsidR="00D04E9B" w:rsidRPr="00B067D9">
        <w:rPr>
          <w:sz w:val="22"/>
          <w:szCs w:val="22"/>
        </w:rPr>
        <w:t xml:space="preserve"> do pokrycia</w:t>
      </w:r>
      <w:r w:rsidRPr="00B067D9">
        <w:rPr>
          <w:sz w:val="22"/>
          <w:szCs w:val="22"/>
        </w:rPr>
        <w:t xml:space="preserve"> koszt</w:t>
      </w:r>
      <w:r w:rsidR="00D04E9B" w:rsidRPr="00B067D9">
        <w:rPr>
          <w:sz w:val="22"/>
          <w:szCs w:val="22"/>
        </w:rPr>
        <w:t>ów</w:t>
      </w:r>
      <w:r w:rsidRPr="00B067D9">
        <w:rPr>
          <w:sz w:val="22"/>
          <w:szCs w:val="22"/>
        </w:rPr>
        <w:t xml:space="preserve"> przywrócenia</w:t>
      </w:r>
      <w:r w:rsidR="00D04E9B" w:rsidRPr="00B067D9">
        <w:rPr>
          <w:sz w:val="22"/>
          <w:szCs w:val="22"/>
        </w:rPr>
        <w:t xml:space="preserve"> mienia do stanu poprzedniego</w:t>
      </w:r>
      <w:r w:rsidRPr="00B067D9">
        <w:rPr>
          <w:sz w:val="22"/>
          <w:szCs w:val="22"/>
        </w:rPr>
        <w:t>.</w:t>
      </w:r>
    </w:p>
    <w:bookmarkEnd w:id="206"/>
    <w:p w14:paraId="081AB11C" w14:textId="224C9F84" w:rsidR="000C23F8" w:rsidRPr="00B067D9" w:rsidRDefault="000C23F8">
      <w:pPr>
        <w:numPr>
          <w:ilvl w:val="1"/>
          <w:numId w:val="53"/>
        </w:numPr>
        <w:spacing w:line="259" w:lineRule="auto"/>
        <w:ind w:left="714" w:hanging="357"/>
        <w:jc w:val="both"/>
        <w:rPr>
          <w:i/>
          <w:iCs/>
          <w:sz w:val="22"/>
          <w:szCs w:val="22"/>
        </w:rPr>
      </w:pPr>
      <w:r w:rsidRPr="00B067D9">
        <w:rPr>
          <w:sz w:val="22"/>
          <w:szCs w:val="22"/>
        </w:rPr>
        <w:t xml:space="preserve">za każdy stwierdzony przypadek naruszenia obowiązku </w:t>
      </w:r>
      <w:bookmarkStart w:id="207" w:name="_Hlk146784463"/>
      <w:r w:rsidR="006D5019" w:rsidRPr="00B067D9">
        <w:rPr>
          <w:sz w:val="22"/>
          <w:szCs w:val="22"/>
        </w:rPr>
        <w:t xml:space="preserve">w zakresie </w:t>
      </w:r>
      <w:r w:rsidRPr="00B067D9">
        <w:rPr>
          <w:sz w:val="22"/>
          <w:szCs w:val="22"/>
        </w:rPr>
        <w:t>zatrudnienia</w:t>
      </w:r>
      <w:r w:rsidR="006D5019" w:rsidRPr="00B067D9">
        <w:rPr>
          <w:sz w:val="22"/>
          <w:szCs w:val="22"/>
        </w:rPr>
        <w:t>, określonego</w:t>
      </w:r>
      <w:r w:rsidRPr="00B067D9">
        <w:rPr>
          <w:sz w:val="22"/>
          <w:szCs w:val="22"/>
        </w:rPr>
        <w:t xml:space="preserve"> w § 9 ust. 1 </w:t>
      </w:r>
      <w:bookmarkEnd w:id="207"/>
      <w:r w:rsidRPr="00B067D9">
        <w:rPr>
          <w:sz w:val="22"/>
          <w:szCs w:val="22"/>
        </w:rPr>
        <w:t xml:space="preserve">- w wysokości równej miesięcznemu minimalnemu wynagrodzeniu za pracę ustalonemu zgodnie z przepisami ustawy z dnia 10.10.2002r. o minimalnym wynagrodzeniu za pracę obowiązującemu w </w:t>
      </w:r>
      <w:r w:rsidR="006D5019" w:rsidRPr="00B067D9">
        <w:rPr>
          <w:sz w:val="22"/>
          <w:szCs w:val="22"/>
        </w:rPr>
        <w:t>czasie</w:t>
      </w:r>
      <w:r w:rsidRPr="00B067D9">
        <w:rPr>
          <w:sz w:val="22"/>
          <w:szCs w:val="22"/>
        </w:rPr>
        <w:t>, w którym stwierdzono naruszenie</w:t>
      </w:r>
      <w:r w:rsidR="00E50E3A" w:rsidRPr="00B067D9">
        <w:rPr>
          <w:sz w:val="22"/>
          <w:szCs w:val="22"/>
        </w:rPr>
        <w:t xml:space="preserve"> </w:t>
      </w:r>
      <w:r w:rsidR="00B067D9" w:rsidRPr="00B067D9">
        <w:rPr>
          <w:i/>
          <w:iCs/>
          <w:sz w:val="22"/>
          <w:szCs w:val="22"/>
        </w:rPr>
        <w:t>– nie dotyczy</w:t>
      </w:r>
    </w:p>
    <w:p w14:paraId="0309453C" w14:textId="3A7A116F" w:rsidR="000C23F8" w:rsidRPr="00B067D9" w:rsidRDefault="000C23F8">
      <w:pPr>
        <w:numPr>
          <w:ilvl w:val="1"/>
          <w:numId w:val="53"/>
        </w:numPr>
        <w:spacing w:line="259" w:lineRule="auto"/>
        <w:ind w:left="714" w:hanging="357"/>
        <w:jc w:val="both"/>
        <w:rPr>
          <w:sz w:val="22"/>
          <w:szCs w:val="22"/>
        </w:rPr>
      </w:pPr>
      <w:r w:rsidRPr="00B067D9">
        <w:rPr>
          <w:sz w:val="22"/>
          <w:szCs w:val="22"/>
        </w:rPr>
        <w:lastRenderedPageBreak/>
        <w:t xml:space="preserve">w przypadku zaniechania złożenia zapotrzebowania na świadczenia Zamawiającego </w:t>
      </w:r>
      <w:r w:rsidRPr="00B067D9">
        <w:rPr>
          <w:sz w:val="22"/>
          <w:szCs w:val="22"/>
        </w:rPr>
        <w:br/>
        <w:t>i skorzystania przez Wykonawcę lub jego pracowników ze świadczeń Zamawiającego</w:t>
      </w:r>
      <w:r w:rsidR="00ED1FF7" w:rsidRPr="00B067D9">
        <w:rPr>
          <w:sz w:val="22"/>
          <w:szCs w:val="22"/>
        </w:rPr>
        <w:t>,</w:t>
      </w:r>
      <w:r w:rsidR="00CB277B" w:rsidRPr="00B067D9">
        <w:rPr>
          <w:sz w:val="22"/>
          <w:szCs w:val="22"/>
        </w:rPr>
        <w:t xml:space="preserve"> </w:t>
      </w:r>
      <w:bookmarkStart w:id="208" w:name="_Hlk146784540"/>
      <w:r w:rsidR="000241D8" w:rsidRPr="00B067D9">
        <w:rPr>
          <w:sz w:val="22"/>
          <w:szCs w:val="22"/>
        </w:rPr>
        <w:t xml:space="preserve">w wysokości 50 zł za każdy stwierdzony przypadek - </w:t>
      </w:r>
      <w:r w:rsidR="00CB277B" w:rsidRPr="00B067D9">
        <w:rPr>
          <w:sz w:val="22"/>
          <w:szCs w:val="22"/>
        </w:rPr>
        <w:t>niezależnie od konieczności zapłaty wynagrodzenia za skorzystanie z takiego świadczenia</w:t>
      </w:r>
      <w:bookmarkEnd w:id="208"/>
      <w:r w:rsidR="00E50E3A" w:rsidRPr="00B067D9">
        <w:rPr>
          <w:sz w:val="22"/>
          <w:szCs w:val="22"/>
        </w:rPr>
        <w:t xml:space="preserve"> </w:t>
      </w:r>
      <w:r w:rsidR="00B067D9" w:rsidRPr="00B067D9">
        <w:rPr>
          <w:i/>
          <w:iCs/>
          <w:sz w:val="22"/>
          <w:szCs w:val="22"/>
        </w:rPr>
        <w:t>-nie dotyczy</w:t>
      </w:r>
    </w:p>
    <w:p w14:paraId="4DACB222" w14:textId="5758284E" w:rsidR="000C23F8" w:rsidRPr="00B067D9" w:rsidRDefault="00D0028C">
      <w:pPr>
        <w:numPr>
          <w:ilvl w:val="0"/>
          <w:numId w:val="53"/>
        </w:numPr>
        <w:spacing w:line="259" w:lineRule="auto"/>
        <w:jc w:val="both"/>
        <w:rPr>
          <w:sz w:val="22"/>
          <w:szCs w:val="22"/>
        </w:rPr>
      </w:pPr>
      <w:bookmarkStart w:id="209" w:name="_Hlk144479888"/>
      <w:bookmarkStart w:id="210" w:name="_Hlk146784619"/>
      <w:r w:rsidRPr="00F8529D">
        <w:rPr>
          <w:sz w:val="22"/>
          <w:szCs w:val="22"/>
        </w:rPr>
        <w:t xml:space="preserve">W przypadku nieprzystąpienia przez Wykonawcę do wykonywania przedmiotu Umowy w całości </w:t>
      </w:r>
      <w:r w:rsidRPr="00B067D9">
        <w:rPr>
          <w:sz w:val="22"/>
          <w:szCs w:val="22"/>
        </w:rPr>
        <w:t>w umówionym terminie</w:t>
      </w:r>
      <w:r w:rsidR="00F960BF" w:rsidRPr="00B067D9">
        <w:rPr>
          <w:sz w:val="22"/>
          <w:szCs w:val="22"/>
        </w:rPr>
        <w:t xml:space="preserve">, </w:t>
      </w:r>
      <w:r w:rsidRPr="00B067D9">
        <w:rPr>
          <w:sz w:val="22"/>
          <w:szCs w:val="22"/>
        </w:rPr>
        <w:t xml:space="preserve">Zamawiający uprawniony jest do zlecenia wykonania przedmiotu Umowy w całości innemu </w:t>
      </w:r>
      <w:r w:rsidR="00A76426" w:rsidRPr="00B067D9">
        <w:rPr>
          <w:sz w:val="22"/>
          <w:szCs w:val="22"/>
        </w:rPr>
        <w:t>w</w:t>
      </w:r>
      <w:r w:rsidRPr="00B067D9">
        <w:rPr>
          <w:sz w:val="22"/>
          <w:szCs w:val="22"/>
        </w:rPr>
        <w:t xml:space="preserve">ykonawcy, bez konieczności uzyskiwania zgody Sądu o której mowa w art. 480 Kodeksu cywilnego. </w:t>
      </w:r>
      <w:r w:rsidR="000C23F8" w:rsidRPr="00B067D9">
        <w:rPr>
          <w:sz w:val="22"/>
          <w:szCs w:val="22"/>
        </w:rPr>
        <w:t xml:space="preserve">W przypadku konieczności zlecenia przez Zamawiającego realizacji zamówienia innemu </w:t>
      </w:r>
      <w:r w:rsidRPr="00B067D9">
        <w:rPr>
          <w:sz w:val="22"/>
          <w:szCs w:val="22"/>
        </w:rPr>
        <w:t>w</w:t>
      </w:r>
      <w:r w:rsidR="000C23F8" w:rsidRPr="00B067D9">
        <w:rPr>
          <w:sz w:val="22"/>
          <w:szCs w:val="22"/>
        </w:rPr>
        <w:t>ykonawcy</w:t>
      </w:r>
      <w:r w:rsidRPr="00B067D9">
        <w:rPr>
          <w:sz w:val="22"/>
          <w:szCs w:val="22"/>
        </w:rPr>
        <w:t xml:space="preserve">, Zamawiającemu, niezależnie od innych </w:t>
      </w:r>
      <w:r w:rsidR="00DA4361" w:rsidRPr="00B067D9">
        <w:rPr>
          <w:sz w:val="22"/>
          <w:szCs w:val="22"/>
        </w:rPr>
        <w:t>uprawnień</w:t>
      </w:r>
      <w:r w:rsidR="00F66B98" w:rsidRPr="00B067D9">
        <w:rPr>
          <w:sz w:val="22"/>
          <w:szCs w:val="22"/>
        </w:rPr>
        <w:t>,</w:t>
      </w:r>
      <w:r w:rsidRPr="00B067D9">
        <w:rPr>
          <w:sz w:val="22"/>
          <w:szCs w:val="22"/>
        </w:rPr>
        <w:t xml:space="preserve"> </w:t>
      </w:r>
      <w:r w:rsidR="00DA4361" w:rsidRPr="00B067D9">
        <w:rPr>
          <w:sz w:val="22"/>
          <w:szCs w:val="22"/>
        </w:rPr>
        <w:t>przysługuje</w:t>
      </w:r>
      <w:r w:rsidRPr="00B067D9">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1" w:name="_Hlk144479920"/>
      <w:bookmarkEnd w:id="209"/>
    </w:p>
    <w:bookmarkEnd w:id="210"/>
    <w:bookmarkEnd w:id="211"/>
    <w:p w14:paraId="753A8E07" w14:textId="77777777" w:rsidR="000C23F8" w:rsidRPr="00B067D9" w:rsidRDefault="000C23F8">
      <w:pPr>
        <w:numPr>
          <w:ilvl w:val="0"/>
          <w:numId w:val="53"/>
        </w:numPr>
        <w:spacing w:line="259" w:lineRule="auto"/>
        <w:ind w:hanging="357"/>
        <w:jc w:val="both"/>
        <w:rPr>
          <w:sz w:val="22"/>
          <w:szCs w:val="22"/>
        </w:rPr>
      </w:pPr>
      <w:r w:rsidRPr="00B067D9">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53"/>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pPr>
        <w:numPr>
          <w:ilvl w:val="1"/>
          <w:numId w:val="53"/>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pPr>
        <w:numPr>
          <w:ilvl w:val="0"/>
          <w:numId w:val="53"/>
        </w:numPr>
        <w:spacing w:line="259" w:lineRule="auto"/>
        <w:ind w:hanging="357"/>
        <w:jc w:val="both"/>
        <w:rPr>
          <w:sz w:val="22"/>
          <w:szCs w:val="22"/>
        </w:rPr>
      </w:pPr>
      <w:bookmarkStart w:id="212"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1072C0" w:rsidRDefault="0072470D">
      <w:pPr>
        <w:numPr>
          <w:ilvl w:val="1"/>
          <w:numId w:val="53"/>
        </w:numPr>
        <w:spacing w:line="259" w:lineRule="auto"/>
        <w:jc w:val="both"/>
        <w:rPr>
          <w:sz w:val="22"/>
          <w:szCs w:val="22"/>
        </w:rPr>
      </w:pPr>
      <w:r w:rsidRPr="001072C0">
        <w:rPr>
          <w:sz w:val="22"/>
          <w:szCs w:val="22"/>
        </w:rPr>
        <w:t>odstąpienia od Umowy w całości</w:t>
      </w:r>
      <w:r w:rsidR="00AB2101" w:rsidRPr="001072C0">
        <w:rPr>
          <w:sz w:val="22"/>
          <w:szCs w:val="22"/>
        </w:rPr>
        <w:t>, rozwiązania Umowy bez wypowiedzenia</w:t>
      </w:r>
      <w:r w:rsidRPr="001072C0">
        <w:rPr>
          <w:sz w:val="22"/>
          <w:szCs w:val="22"/>
        </w:rPr>
        <w:t xml:space="preserve"> lub wypowiedzenia Umowy w całości</w:t>
      </w:r>
      <w:r w:rsidR="00D04E9B" w:rsidRPr="001072C0">
        <w:rPr>
          <w:sz w:val="22"/>
          <w:szCs w:val="22"/>
        </w:rPr>
        <w:t xml:space="preserve"> przez którąkolwiek ze Stron</w:t>
      </w:r>
      <w:r w:rsidRPr="001072C0">
        <w:rPr>
          <w:sz w:val="22"/>
          <w:szCs w:val="22"/>
        </w:rPr>
        <w:t xml:space="preserve"> z przyczyn leżących po stronie Wykonawcy, Zamawiającemu przysługuje kara umowna w wysokości 20% wartości </w:t>
      </w:r>
      <w:r w:rsidR="00F960BF" w:rsidRPr="001072C0">
        <w:rPr>
          <w:sz w:val="22"/>
          <w:szCs w:val="22"/>
        </w:rPr>
        <w:t>netto</w:t>
      </w:r>
      <w:r w:rsidRPr="001072C0">
        <w:rPr>
          <w:sz w:val="22"/>
          <w:szCs w:val="22"/>
        </w:rPr>
        <w:t xml:space="preserve"> Umowy, o której mowa w § 3 ust. 1.</w:t>
      </w:r>
    </w:p>
    <w:p w14:paraId="2BB142DC" w14:textId="7F7B4954" w:rsidR="00F66B98" w:rsidRPr="001072C0" w:rsidRDefault="00F66B98">
      <w:pPr>
        <w:numPr>
          <w:ilvl w:val="0"/>
          <w:numId w:val="53"/>
        </w:numPr>
        <w:spacing w:line="259" w:lineRule="auto"/>
        <w:ind w:hanging="357"/>
        <w:jc w:val="both"/>
        <w:rPr>
          <w:sz w:val="22"/>
          <w:szCs w:val="22"/>
        </w:rPr>
      </w:pPr>
      <w:r w:rsidRPr="001072C0">
        <w:rPr>
          <w:sz w:val="22"/>
          <w:szCs w:val="22"/>
        </w:rPr>
        <w:t xml:space="preserve">Wykonawca może naliczyć Zamawiającemu karę umowną: </w:t>
      </w:r>
    </w:p>
    <w:p w14:paraId="31FC00A3" w14:textId="11D545DF" w:rsidR="00F66B98" w:rsidRPr="003D646F" w:rsidRDefault="00F66B98" w:rsidP="003D646F">
      <w:pPr>
        <w:numPr>
          <w:ilvl w:val="1"/>
          <w:numId w:val="53"/>
        </w:numPr>
        <w:spacing w:line="259" w:lineRule="auto"/>
        <w:jc w:val="both"/>
        <w:rPr>
          <w:sz w:val="22"/>
          <w:szCs w:val="22"/>
        </w:rPr>
      </w:pPr>
      <w:bookmarkStart w:id="213" w:name="_Hlk148947447"/>
      <w:r w:rsidRPr="001072C0">
        <w:rPr>
          <w:sz w:val="22"/>
          <w:szCs w:val="22"/>
        </w:rPr>
        <w:t>za odstąpienie od Umowy w całości przez którąkolwiek ze Stron z winy Zamawiającego - w wysokości 20% wartości netto Umowy, o której mowa w § 3 ust. 1.</w:t>
      </w:r>
      <w:bookmarkEnd w:id="213"/>
    </w:p>
    <w:p w14:paraId="2A2CF2DB" w14:textId="3DE64870" w:rsidR="000C23F8" w:rsidRPr="001072C0" w:rsidRDefault="004B24AC">
      <w:pPr>
        <w:numPr>
          <w:ilvl w:val="0"/>
          <w:numId w:val="53"/>
        </w:numPr>
        <w:spacing w:line="259" w:lineRule="auto"/>
        <w:ind w:hanging="357"/>
        <w:jc w:val="both"/>
        <w:rPr>
          <w:sz w:val="22"/>
          <w:szCs w:val="22"/>
        </w:rPr>
      </w:pPr>
      <w:r w:rsidRPr="001072C0">
        <w:rPr>
          <w:sz w:val="22"/>
          <w:szCs w:val="22"/>
        </w:rPr>
        <w:t xml:space="preserve">Kary umowne podlegają kumulacji, </w:t>
      </w:r>
      <w:r w:rsidR="005C4237" w:rsidRPr="001072C0">
        <w:rPr>
          <w:sz w:val="22"/>
          <w:szCs w:val="22"/>
        </w:rPr>
        <w:t xml:space="preserve">w tym kara umowna za wypowiedzenie </w:t>
      </w:r>
      <w:r w:rsidR="00287EBD" w:rsidRPr="001072C0">
        <w:rPr>
          <w:sz w:val="22"/>
          <w:szCs w:val="22"/>
        </w:rPr>
        <w:t>U</w:t>
      </w:r>
      <w:r w:rsidR="005C4237" w:rsidRPr="001072C0">
        <w:rPr>
          <w:sz w:val="22"/>
          <w:szCs w:val="22"/>
        </w:rPr>
        <w:t xml:space="preserve">mowy z innymi karami umownymi, </w:t>
      </w:r>
      <w:r w:rsidRPr="001072C0">
        <w:rPr>
          <w:sz w:val="22"/>
          <w:szCs w:val="22"/>
        </w:rPr>
        <w:t>przy czym ł</w:t>
      </w:r>
      <w:r w:rsidR="000C23F8" w:rsidRPr="001072C0">
        <w:rPr>
          <w:sz w:val="22"/>
          <w:szCs w:val="22"/>
        </w:rPr>
        <w:t xml:space="preserve">ączna maksymalna wartość kar umownych przysługujących Zamawiającemu nie przekroczy </w:t>
      </w:r>
      <w:r w:rsidR="00EA698B" w:rsidRPr="001072C0">
        <w:rPr>
          <w:sz w:val="22"/>
          <w:szCs w:val="22"/>
        </w:rPr>
        <w:t xml:space="preserve">60% </w:t>
      </w:r>
      <w:r w:rsidR="00A95C13" w:rsidRPr="001072C0">
        <w:rPr>
          <w:sz w:val="22"/>
          <w:szCs w:val="22"/>
        </w:rPr>
        <w:t>w</w:t>
      </w:r>
      <w:r w:rsidR="000C23F8" w:rsidRPr="001072C0">
        <w:rPr>
          <w:sz w:val="22"/>
          <w:szCs w:val="22"/>
        </w:rPr>
        <w:t>artości Umowy</w:t>
      </w:r>
      <w:r w:rsidR="00F2094E" w:rsidRPr="001072C0">
        <w:rPr>
          <w:sz w:val="22"/>
          <w:szCs w:val="22"/>
        </w:rPr>
        <w:t xml:space="preserve"> </w:t>
      </w:r>
      <w:r w:rsidR="00385770" w:rsidRPr="001072C0">
        <w:rPr>
          <w:sz w:val="22"/>
          <w:szCs w:val="22"/>
        </w:rPr>
        <w:t>netto</w:t>
      </w:r>
      <w:r w:rsidR="000C23F8" w:rsidRPr="001072C0">
        <w:rPr>
          <w:sz w:val="22"/>
          <w:szCs w:val="22"/>
        </w:rPr>
        <w:t>, o której mowa w § 3 ust.1.</w:t>
      </w:r>
    </w:p>
    <w:p w14:paraId="196D7542" w14:textId="77777777" w:rsidR="000C23F8" w:rsidRPr="00F8529D" w:rsidRDefault="000C23F8">
      <w:pPr>
        <w:numPr>
          <w:ilvl w:val="0"/>
          <w:numId w:val="5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5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5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4"/>
      <w:bookmarkEnd w:id="212"/>
    </w:p>
    <w:p w14:paraId="4E1E67AC" w14:textId="77777777" w:rsidR="000C23F8" w:rsidRPr="00F8529D" w:rsidRDefault="000C23F8" w:rsidP="000C23F8">
      <w:pPr>
        <w:pStyle w:val="Nagwek2"/>
      </w:pPr>
      <w:bookmarkStart w:id="214" w:name="_Toc83291685"/>
      <w:bookmarkStart w:id="215" w:name="_Toc106095873"/>
      <w:bookmarkStart w:id="216" w:name="_Toc106096313"/>
      <w:bookmarkStart w:id="217" w:name="_Toc106096417"/>
      <w:bookmarkStart w:id="218" w:name="_Toc204150238"/>
      <w:r w:rsidRPr="00F8529D">
        <w:t>§ 14. Rozwiązanie, odstąpienie lub wypowiedzenie Umowy</w:t>
      </w:r>
      <w:bookmarkEnd w:id="214"/>
      <w:bookmarkEnd w:id="215"/>
      <w:bookmarkEnd w:id="216"/>
      <w:bookmarkEnd w:id="217"/>
      <w:bookmarkEnd w:id="218"/>
    </w:p>
    <w:p w14:paraId="7F7C0D91" w14:textId="77777777" w:rsidR="000C23F8" w:rsidRPr="00F8529D" w:rsidRDefault="000C23F8">
      <w:pPr>
        <w:numPr>
          <w:ilvl w:val="0"/>
          <w:numId w:val="54"/>
        </w:numPr>
        <w:spacing w:line="259" w:lineRule="auto"/>
        <w:ind w:left="357" w:hanging="357"/>
        <w:jc w:val="both"/>
        <w:rPr>
          <w:sz w:val="22"/>
          <w:szCs w:val="22"/>
        </w:rPr>
      </w:pPr>
      <w:bookmarkStart w:id="219" w:name="_Hlk146784907"/>
      <w:r w:rsidRPr="00F8529D">
        <w:rPr>
          <w:sz w:val="22"/>
          <w:szCs w:val="22"/>
        </w:rPr>
        <w:t>Strony mogą rozwiązać Umowę na mocy porozumienia Stron.</w:t>
      </w:r>
    </w:p>
    <w:p w14:paraId="55217CF2" w14:textId="3179DC9C" w:rsidR="000C23F8" w:rsidRPr="001E1082" w:rsidRDefault="000C23F8">
      <w:pPr>
        <w:numPr>
          <w:ilvl w:val="0"/>
          <w:numId w:val="54"/>
        </w:numPr>
        <w:spacing w:line="259" w:lineRule="auto"/>
        <w:ind w:left="357" w:hanging="357"/>
        <w:jc w:val="both"/>
        <w:rPr>
          <w:sz w:val="22"/>
          <w:szCs w:val="22"/>
        </w:rPr>
      </w:pPr>
      <w:r w:rsidRPr="001E1082">
        <w:rPr>
          <w:sz w:val="22"/>
          <w:szCs w:val="22"/>
        </w:rPr>
        <w:t>Zamawiający</w:t>
      </w:r>
      <w:r w:rsidR="00202054" w:rsidRPr="001E1082">
        <w:rPr>
          <w:sz w:val="22"/>
          <w:szCs w:val="22"/>
        </w:rPr>
        <w:t>, wedle swego wyboru,</w:t>
      </w:r>
      <w:r w:rsidRPr="001E1082">
        <w:rPr>
          <w:sz w:val="22"/>
          <w:szCs w:val="22"/>
        </w:rPr>
        <w:t xml:space="preserve"> może odstąpić od Umowy</w:t>
      </w:r>
      <w:r w:rsidR="00202054" w:rsidRPr="001E1082">
        <w:rPr>
          <w:sz w:val="22"/>
          <w:szCs w:val="22"/>
        </w:rPr>
        <w:t xml:space="preserve"> (ex </w:t>
      </w:r>
      <w:proofErr w:type="spellStart"/>
      <w:r w:rsidR="00202054" w:rsidRPr="001E1082">
        <w:rPr>
          <w:sz w:val="22"/>
          <w:szCs w:val="22"/>
        </w:rPr>
        <w:t>tunc</w:t>
      </w:r>
      <w:proofErr w:type="spellEnd"/>
      <w:r w:rsidR="00202054" w:rsidRPr="001E1082">
        <w:rPr>
          <w:sz w:val="22"/>
          <w:szCs w:val="22"/>
        </w:rPr>
        <w:t xml:space="preserve"> – wstecz)</w:t>
      </w:r>
      <w:r w:rsidRPr="001E1082">
        <w:rPr>
          <w:sz w:val="22"/>
          <w:szCs w:val="22"/>
        </w:rPr>
        <w:t xml:space="preserve"> </w:t>
      </w:r>
      <w:bookmarkStart w:id="220" w:name="_Hlk144467170"/>
      <w:r w:rsidRPr="001E1082">
        <w:rPr>
          <w:sz w:val="22"/>
          <w:szCs w:val="22"/>
        </w:rPr>
        <w:t xml:space="preserve">w całości </w:t>
      </w:r>
      <w:bookmarkEnd w:id="220"/>
      <w:r w:rsidR="00202054" w:rsidRPr="001E1082">
        <w:rPr>
          <w:sz w:val="22"/>
          <w:szCs w:val="22"/>
        </w:rPr>
        <w:t>lub wypowiedzieć Umowę</w:t>
      </w:r>
      <w:r w:rsidRPr="001E1082">
        <w:rPr>
          <w:sz w:val="22"/>
          <w:szCs w:val="22"/>
        </w:rPr>
        <w:t xml:space="preserve"> </w:t>
      </w:r>
      <w:r w:rsidR="00202054" w:rsidRPr="001E1082">
        <w:rPr>
          <w:sz w:val="22"/>
          <w:szCs w:val="22"/>
        </w:rPr>
        <w:t>(</w:t>
      </w:r>
      <w:r w:rsidRPr="001E1082">
        <w:rPr>
          <w:sz w:val="22"/>
          <w:szCs w:val="22"/>
        </w:rPr>
        <w:t xml:space="preserve">ex nunc </w:t>
      </w:r>
      <w:r w:rsidR="00D04E9B" w:rsidRPr="001E1082">
        <w:rPr>
          <w:sz w:val="22"/>
          <w:szCs w:val="22"/>
        </w:rPr>
        <w:t>–</w:t>
      </w:r>
      <w:r w:rsidR="00202054" w:rsidRPr="001E1082">
        <w:rPr>
          <w:sz w:val="22"/>
          <w:szCs w:val="22"/>
        </w:rPr>
        <w:t xml:space="preserve"> </w:t>
      </w:r>
      <w:r w:rsidRPr="001E1082">
        <w:rPr>
          <w:sz w:val="22"/>
          <w:szCs w:val="22"/>
        </w:rPr>
        <w:t>od teraz)</w:t>
      </w:r>
      <w:r w:rsidR="0072470D" w:rsidRPr="001E1082">
        <w:rPr>
          <w:sz w:val="22"/>
          <w:szCs w:val="22"/>
        </w:rPr>
        <w:t xml:space="preserve"> w całości</w:t>
      </w:r>
      <w:r w:rsidR="00202054" w:rsidRPr="001E1082">
        <w:rPr>
          <w:sz w:val="22"/>
          <w:szCs w:val="22"/>
        </w:rPr>
        <w:t>,</w:t>
      </w:r>
      <w:r w:rsidRPr="001E1082">
        <w:rPr>
          <w:sz w:val="22"/>
          <w:szCs w:val="22"/>
        </w:rPr>
        <w:t xml:space="preserve"> w przypadku:</w:t>
      </w:r>
    </w:p>
    <w:p w14:paraId="00C320C4" w14:textId="77777777" w:rsidR="000C23F8" w:rsidRPr="001E1082" w:rsidRDefault="000C23F8">
      <w:pPr>
        <w:numPr>
          <w:ilvl w:val="1"/>
          <w:numId w:val="54"/>
        </w:numPr>
        <w:spacing w:line="259" w:lineRule="auto"/>
        <w:jc w:val="both"/>
        <w:rPr>
          <w:sz w:val="22"/>
          <w:szCs w:val="22"/>
        </w:rPr>
      </w:pPr>
      <w:r w:rsidRPr="001E1082">
        <w:rPr>
          <w:sz w:val="22"/>
          <w:szCs w:val="22"/>
        </w:rPr>
        <w:lastRenderedPageBreak/>
        <w:t>wygaśnięcia ubezpieczenia Wykonawcy i nieprzedłużenia ochrony ubezpieczeniowej w okresie realizacji Umowy,</w:t>
      </w:r>
    </w:p>
    <w:p w14:paraId="58CCB24E" w14:textId="77777777" w:rsidR="000C23F8" w:rsidRPr="001E1082" w:rsidRDefault="000C23F8">
      <w:pPr>
        <w:numPr>
          <w:ilvl w:val="1"/>
          <w:numId w:val="54"/>
        </w:numPr>
        <w:spacing w:line="259" w:lineRule="auto"/>
        <w:jc w:val="both"/>
        <w:rPr>
          <w:sz w:val="22"/>
          <w:szCs w:val="22"/>
        </w:rPr>
      </w:pPr>
      <w:r w:rsidRPr="001E1082">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1E1082" w:rsidRDefault="000C23F8">
      <w:pPr>
        <w:numPr>
          <w:ilvl w:val="1"/>
          <w:numId w:val="54"/>
        </w:numPr>
        <w:spacing w:line="259" w:lineRule="auto"/>
        <w:jc w:val="both"/>
        <w:rPr>
          <w:sz w:val="22"/>
          <w:szCs w:val="22"/>
        </w:rPr>
      </w:pPr>
      <w:bookmarkStart w:id="221" w:name="_Hlk82757104"/>
      <w:r w:rsidRPr="001E1082">
        <w:rPr>
          <w:sz w:val="22"/>
          <w:szCs w:val="22"/>
        </w:rPr>
        <w:t>nieprzystąpienia w terminie do realizacji Umowy bez uzasadnionej przyczyny</w:t>
      </w:r>
      <w:r w:rsidR="00ED1FF7" w:rsidRPr="001E1082">
        <w:rPr>
          <w:sz w:val="22"/>
          <w:szCs w:val="22"/>
        </w:rPr>
        <w:t xml:space="preserve"> na ter</w:t>
      </w:r>
      <w:r w:rsidR="005C4237" w:rsidRPr="001E1082">
        <w:rPr>
          <w:sz w:val="22"/>
          <w:szCs w:val="22"/>
        </w:rPr>
        <w:t>e</w:t>
      </w:r>
      <w:r w:rsidR="00ED1FF7" w:rsidRPr="001E1082">
        <w:rPr>
          <w:sz w:val="22"/>
          <w:szCs w:val="22"/>
        </w:rPr>
        <w:t>nie Zamawiającego</w:t>
      </w:r>
      <w:r w:rsidRPr="001E1082">
        <w:rPr>
          <w:sz w:val="22"/>
          <w:szCs w:val="22"/>
        </w:rPr>
        <w:t xml:space="preserve"> lub zaprzestania realizacji Umowy bez zgody Zamawiającego, jeżeli okres niewykonywania umowy trwa dłużej niż 3 dni robocze, </w:t>
      </w:r>
    </w:p>
    <w:bookmarkEnd w:id="221"/>
    <w:p w14:paraId="3CE94781" w14:textId="5D693CC1" w:rsidR="000C23F8" w:rsidRPr="00F8529D" w:rsidRDefault="000C23F8">
      <w:pPr>
        <w:numPr>
          <w:ilvl w:val="1"/>
          <w:numId w:val="5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5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5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54"/>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54"/>
        </w:numPr>
        <w:spacing w:line="259" w:lineRule="auto"/>
        <w:ind w:hanging="357"/>
        <w:jc w:val="both"/>
        <w:rPr>
          <w:sz w:val="22"/>
          <w:szCs w:val="22"/>
        </w:rPr>
      </w:pPr>
      <w:bookmarkStart w:id="222"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2"/>
      <w:r w:rsidRPr="00F8529D">
        <w:rPr>
          <w:sz w:val="22"/>
          <w:szCs w:val="22"/>
        </w:rPr>
        <w:t>,</w:t>
      </w:r>
    </w:p>
    <w:p w14:paraId="50AE23C0" w14:textId="77777777" w:rsidR="000C23F8" w:rsidRPr="003D646F" w:rsidRDefault="000C23F8">
      <w:pPr>
        <w:numPr>
          <w:ilvl w:val="1"/>
          <w:numId w:val="54"/>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3D646F" w:rsidRDefault="000C23F8">
      <w:pPr>
        <w:numPr>
          <w:ilvl w:val="1"/>
          <w:numId w:val="54"/>
        </w:numPr>
        <w:spacing w:line="259" w:lineRule="auto"/>
        <w:jc w:val="both"/>
        <w:rPr>
          <w:sz w:val="22"/>
          <w:szCs w:val="22"/>
        </w:rPr>
      </w:pPr>
      <w:r w:rsidRPr="003D646F">
        <w:rPr>
          <w:sz w:val="22"/>
          <w:szCs w:val="22"/>
        </w:rPr>
        <w:t>otwarcia postępowania likwidacyjnego Wykonawcy.</w:t>
      </w:r>
    </w:p>
    <w:p w14:paraId="5B08583D" w14:textId="4BB484A0" w:rsidR="000C23F8" w:rsidRPr="00F8529D" w:rsidRDefault="000C23F8">
      <w:pPr>
        <w:numPr>
          <w:ilvl w:val="0"/>
          <w:numId w:val="54"/>
        </w:numPr>
        <w:spacing w:line="259" w:lineRule="auto"/>
        <w:ind w:left="357" w:hanging="357"/>
        <w:jc w:val="both"/>
        <w:rPr>
          <w:sz w:val="22"/>
          <w:szCs w:val="22"/>
        </w:rPr>
      </w:pPr>
      <w:r w:rsidRPr="003D646F">
        <w:rPr>
          <w:sz w:val="22"/>
          <w:szCs w:val="22"/>
        </w:rPr>
        <w:t>W przypadkach</w:t>
      </w:r>
      <w:r w:rsidR="004E6FA6" w:rsidRPr="003D646F">
        <w:rPr>
          <w:sz w:val="22"/>
          <w:szCs w:val="22"/>
        </w:rPr>
        <w:t>,</w:t>
      </w:r>
      <w:r w:rsidRPr="003D646F">
        <w:rPr>
          <w:sz w:val="22"/>
          <w:szCs w:val="22"/>
        </w:rPr>
        <w:t xml:space="preserve"> o których mowa w ust. 2 pkt 1) – </w:t>
      </w:r>
      <w:r w:rsidR="003D646F" w:rsidRPr="003D646F">
        <w:rPr>
          <w:sz w:val="22"/>
          <w:szCs w:val="22"/>
        </w:rPr>
        <w:t>7</w:t>
      </w:r>
      <w:r w:rsidRPr="003D646F">
        <w:rPr>
          <w:sz w:val="22"/>
          <w:szCs w:val="22"/>
        </w:rPr>
        <w:t xml:space="preserve">), Zamawiający przed odstąpieniem </w:t>
      </w:r>
      <w:r w:rsidR="0072470D" w:rsidRPr="003D646F">
        <w:rPr>
          <w:sz w:val="22"/>
          <w:szCs w:val="22"/>
        </w:rPr>
        <w:t xml:space="preserve">lub wypowiedzeniem </w:t>
      </w:r>
      <w:r w:rsidRPr="003D646F">
        <w:rPr>
          <w:sz w:val="22"/>
          <w:szCs w:val="22"/>
        </w:rPr>
        <w:t xml:space="preserve">wezwie pisemnie Wykonawcę do usunięcia naruszeń w wyznaczonym terminie nie krótszym niż 5 dni wskazując naruszenie oraz żądanie jego usunięcia. Bezskuteczny upływ </w:t>
      </w:r>
      <w:r w:rsidRPr="00F8529D">
        <w:rPr>
          <w:sz w:val="22"/>
          <w:szCs w:val="22"/>
        </w:rPr>
        <w:t>terminu uprawnia Zamawiającego do złożenia oświadczenia o odstąpieniu</w:t>
      </w:r>
      <w:r w:rsidR="005C4237" w:rsidRPr="00F8529D">
        <w:rPr>
          <w:sz w:val="22"/>
          <w:szCs w:val="22"/>
        </w:rPr>
        <w:t xml:space="preserve"> lub wypowiedzeniu.</w:t>
      </w:r>
    </w:p>
    <w:bookmarkEnd w:id="219"/>
    <w:p w14:paraId="6506C8E6" w14:textId="77777777" w:rsidR="000C23F8" w:rsidRPr="00595487" w:rsidRDefault="000C23F8" w:rsidP="000C23F8">
      <w:pPr>
        <w:spacing w:line="259" w:lineRule="auto"/>
        <w:jc w:val="both"/>
        <w:rPr>
          <w:sz w:val="12"/>
          <w:szCs w:val="12"/>
        </w:rPr>
      </w:pPr>
    </w:p>
    <w:p w14:paraId="50561C4F" w14:textId="77046247" w:rsidR="000C23F8" w:rsidRPr="003D646F" w:rsidRDefault="00A603EC" w:rsidP="003D646F">
      <w:pPr>
        <w:numPr>
          <w:ilvl w:val="0"/>
          <w:numId w:val="54"/>
        </w:numPr>
        <w:spacing w:line="256" w:lineRule="auto"/>
        <w:jc w:val="both"/>
        <w:rPr>
          <w:sz w:val="22"/>
          <w:szCs w:val="22"/>
        </w:rPr>
      </w:pPr>
      <w:bookmarkStart w:id="223" w:name="_Hlk146784951"/>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pPr>
        <w:numPr>
          <w:ilvl w:val="0"/>
          <w:numId w:val="54"/>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6E89DF8A" w:rsidR="00DA44BE" w:rsidRPr="003D646F" w:rsidRDefault="00DA44BE">
      <w:pPr>
        <w:numPr>
          <w:ilvl w:val="0"/>
          <w:numId w:val="54"/>
        </w:numPr>
        <w:spacing w:line="259" w:lineRule="auto"/>
        <w:ind w:left="357" w:hanging="357"/>
        <w:jc w:val="both"/>
        <w:rPr>
          <w:sz w:val="22"/>
          <w:szCs w:val="22"/>
        </w:rPr>
      </w:pPr>
      <w:r w:rsidRPr="00DA44BE">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Pr="003D646F">
        <w:rPr>
          <w:sz w:val="22"/>
          <w:szCs w:val="22"/>
        </w:rPr>
        <w:t>, które zgodnie z Umową miały lub miałyby zastosowanie do okresu, którego dotyczy rozliczenie.</w:t>
      </w:r>
      <w:r w:rsidR="00057882">
        <w:rPr>
          <w:sz w:val="22"/>
          <w:szCs w:val="22"/>
        </w:rPr>
        <w:t xml:space="preserve">- </w:t>
      </w:r>
      <w:r w:rsidR="00057882" w:rsidRPr="00057882">
        <w:rPr>
          <w:i/>
          <w:iCs/>
          <w:sz w:val="22"/>
          <w:szCs w:val="22"/>
        </w:rPr>
        <w:t>nie dotyczy</w:t>
      </w:r>
    </w:p>
    <w:p w14:paraId="1288ED1A" w14:textId="3A51B049" w:rsidR="000C23F8" w:rsidRPr="00595487" w:rsidRDefault="000C23F8">
      <w:pPr>
        <w:numPr>
          <w:ilvl w:val="0"/>
          <w:numId w:val="54"/>
        </w:numPr>
        <w:spacing w:line="259" w:lineRule="auto"/>
        <w:ind w:left="357" w:hanging="357"/>
        <w:jc w:val="both"/>
        <w:rPr>
          <w:sz w:val="22"/>
          <w:szCs w:val="22"/>
        </w:rPr>
      </w:pPr>
      <w:r w:rsidRPr="003D646F">
        <w:rPr>
          <w:sz w:val="22"/>
          <w:szCs w:val="22"/>
        </w:rPr>
        <w:t xml:space="preserve">Zamawiającemu przysługuje </w:t>
      </w:r>
      <w:r w:rsidR="0072470D" w:rsidRPr="003D646F">
        <w:rPr>
          <w:sz w:val="22"/>
          <w:szCs w:val="22"/>
        </w:rPr>
        <w:t xml:space="preserve">także </w:t>
      </w:r>
      <w:r w:rsidRPr="003D646F">
        <w:rPr>
          <w:sz w:val="22"/>
          <w:szCs w:val="22"/>
        </w:rPr>
        <w:t xml:space="preserve">prawo wypowiedzenia Umowy </w:t>
      </w:r>
      <w:r w:rsidR="0072470D" w:rsidRPr="003D646F">
        <w:rPr>
          <w:sz w:val="22"/>
          <w:szCs w:val="22"/>
        </w:rPr>
        <w:t xml:space="preserve">(ex nunc - od teraz) </w:t>
      </w:r>
      <w:r w:rsidRPr="003D646F">
        <w:rPr>
          <w:sz w:val="22"/>
          <w:szCs w:val="22"/>
        </w:rPr>
        <w:t>w całości z zachowaniem okresu wypowiedzenia wynoszącego 30 dni</w:t>
      </w:r>
      <w:r w:rsidR="00D87590" w:rsidRPr="003D646F">
        <w:rPr>
          <w:sz w:val="22"/>
          <w:szCs w:val="22"/>
        </w:rPr>
        <w:t xml:space="preserve"> </w:t>
      </w:r>
      <w:r w:rsidRPr="003D646F">
        <w:rPr>
          <w:sz w:val="22"/>
          <w:szCs w:val="22"/>
        </w:rPr>
        <w:t>w przypadku</w:t>
      </w:r>
      <w:r w:rsidRPr="00595487">
        <w:rPr>
          <w:sz w:val="22"/>
          <w:szCs w:val="22"/>
        </w:rPr>
        <w:t>:</w:t>
      </w:r>
    </w:p>
    <w:p w14:paraId="29FCAF3A" w14:textId="77777777" w:rsidR="000C23F8" w:rsidRPr="00595487" w:rsidRDefault="000C23F8">
      <w:pPr>
        <w:numPr>
          <w:ilvl w:val="1"/>
          <w:numId w:val="54"/>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pPr>
        <w:numPr>
          <w:ilvl w:val="1"/>
          <w:numId w:val="54"/>
        </w:numPr>
        <w:spacing w:line="259" w:lineRule="auto"/>
        <w:jc w:val="both"/>
        <w:rPr>
          <w:sz w:val="22"/>
          <w:szCs w:val="22"/>
        </w:rPr>
      </w:pPr>
      <w:r w:rsidRPr="00595487">
        <w:rPr>
          <w:sz w:val="22"/>
          <w:szCs w:val="22"/>
        </w:rPr>
        <w:lastRenderedPageBreak/>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5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5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27A038F3" w:rsidR="008326BE" w:rsidRPr="00057882" w:rsidRDefault="008326BE">
      <w:pPr>
        <w:numPr>
          <w:ilvl w:val="0"/>
          <w:numId w:val="54"/>
        </w:numPr>
        <w:spacing w:line="259" w:lineRule="auto"/>
        <w:ind w:left="357" w:hanging="357"/>
        <w:jc w:val="both"/>
        <w:rPr>
          <w:sz w:val="22"/>
          <w:szCs w:val="22"/>
        </w:rPr>
      </w:pPr>
      <w:bookmarkStart w:id="224" w:name="_Hlk156822481"/>
      <w:r w:rsidRPr="00242367">
        <w:rPr>
          <w:sz w:val="22"/>
          <w:szCs w:val="22"/>
        </w:rPr>
        <w:t xml:space="preserve">W przypadku odstąpienia od Umowy lub wypowiedzenia Umowy Wykonawca zobowiązany jest do zaprzestania realizacji przedmiotu Umowy od dnia, w </w:t>
      </w:r>
      <w:r w:rsidRPr="00057882">
        <w:rPr>
          <w:sz w:val="22"/>
          <w:szCs w:val="22"/>
        </w:rPr>
        <w:t>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24"/>
    <w:p w14:paraId="7AFC93DB" w14:textId="0EA2D2E9" w:rsidR="000C23F8" w:rsidRPr="00057882" w:rsidRDefault="000C23F8">
      <w:pPr>
        <w:numPr>
          <w:ilvl w:val="0"/>
          <w:numId w:val="54"/>
        </w:numPr>
        <w:spacing w:line="259" w:lineRule="auto"/>
        <w:ind w:left="357" w:hanging="357"/>
        <w:jc w:val="both"/>
        <w:rPr>
          <w:sz w:val="22"/>
          <w:szCs w:val="22"/>
        </w:rPr>
      </w:pPr>
      <w:r w:rsidRPr="00057882">
        <w:rPr>
          <w:sz w:val="22"/>
          <w:szCs w:val="22"/>
        </w:rPr>
        <w:t xml:space="preserve">Postanowienia </w:t>
      </w:r>
      <w:r w:rsidR="002A3212" w:rsidRPr="00057882">
        <w:rPr>
          <w:sz w:val="22"/>
          <w:szCs w:val="22"/>
        </w:rPr>
        <w:t>niniejszej Umowy</w:t>
      </w:r>
      <w:r w:rsidRPr="00057882">
        <w:rPr>
          <w:sz w:val="22"/>
          <w:szCs w:val="22"/>
        </w:rPr>
        <w:t xml:space="preserve"> nie wyłączają możliwości odstąpienia od Umowy na podstawie przepisów </w:t>
      </w:r>
      <w:r w:rsidR="00E11665" w:rsidRPr="00057882">
        <w:rPr>
          <w:sz w:val="22"/>
          <w:szCs w:val="22"/>
        </w:rPr>
        <w:t>K</w:t>
      </w:r>
      <w:r w:rsidRPr="00057882">
        <w:rPr>
          <w:sz w:val="22"/>
          <w:szCs w:val="22"/>
        </w:rPr>
        <w:t>odeksu cywilnego.</w:t>
      </w:r>
    </w:p>
    <w:p w14:paraId="46C122E2" w14:textId="77777777" w:rsidR="000C23F8" w:rsidRPr="00057882" w:rsidRDefault="000C23F8" w:rsidP="000C23F8">
      <w:pPr>
        <w:pStyle w:val="Nagwek2"/>
      </w:pPr>
      <w:bookmarkStart w:id="225" w:name="_Toc64016211"/>
      <w:bookmarkStart w:id="226" w:name="_Toc106095874"/>
      <w:bookmarkStart w:id="227" w:name="_Toc106096314"/>
      <w:bookmarkStart w:id="228" w:name="_Toc106096418"/>
      <w:bookmarkStart w:id="229" w:name="_Toc204150239"/>
      <w:bookmarkStart w:id="230" w:name="_Hlk148332977"/>
      <w:bookmarkStart w:id="231" w:name="_Hlk67826402"/>
      <w:bookmarkEnd w:id="223"/>
      <w:r w:rsidRPr="00057882">
        <w:t xml:space="preserve">§ 15. </w:t>
      </w:r>
      <w:bookmarkStart w:id="232" w:name="_Hlk147835254"/>
      <w:r w:rsidRPr="00057882">
        <w:t>Zmiany Umowy</w:t>
      </w:r>
      <w:bookmarkEnd w:id="225"/>
      <w:bookmarkEnd w:id="226"/>
      <w:bookmarkEnd w:id="227"/>
      <w:bookmarkEnd w:id="228"/>
      <w:bookmarkEnd w:id="229"/>
    </w:p>
    <w:p w14:paraId="7A640859" w14:textId="77777777" w:rsidR="000C23F8" w:rsidRPr="00057882" w:rsidRDefault="000C23F8">
      <w:pPr>
        <w:pStyle w:val="Akapitzlist"/>
        <w:numPr>
          <w:ilvl w:val="0"/>
          <w:numId w:val="72"/>
        </w:numPr>
        <w:spacing w:line="259" w:lineRule="auto"/>
        <w:jc w:val="both"/>
        <w:rPr>
          <w:sz w:val="22"/>
          <w:szCs w:val="22"/>
        </w:rPr>
      </w:pPr>
      <w:r w:rsidRPr="00057882">
        <w:rPr>
          <w:sz w:val="22"/>
          <w:szCs w:val="22"/>
        </w:rPr>
        <w:t>Zmiana Umowy wymaga zawarcia aneksu do Umowy w formie pisemnej pod rygorem nieważności, z zastrzeżeniem ust. 3.</w:t>
      </w:r>
    </w:p>
    <w:p w14:paraId="6AA12CC6" w14:textId="0916E6CC" w:rsidR="000C23F8" w:rsidRPr="00057882" w:rsidRDefault="000C23F8">
      <w:pPr>
        <w:numPr>
          <w:ilvl w:val="0"/>
          <w:numId w:val="72"/>
        </w:numPr>
        <w:spacing w:line="259" w:lineRule="auto"/>
        <w:ind w:left="357" w:hanging="357"/>
        <w:jc w:val="both"/>
        <w:rPr>
          <w:sz w:val="22"/>
          <w:szCs w:val="22"/>
        </w:rPr>
      </w:pPr>
      <w:r w:rsidRPr="00057882">
        <w:rPr>
          <w:sz w:val="22"/>
          <w:szCs w:val="22"/>
        </w:rPr>
        <w:t>Zamawiający przewiduje możliwość dokonania następujących zmian postanowień zawartej Umowy w stosunku do treści oferty Wykonawcy</w:t>
      </w:r>
      <w:r w:rsidR="004B24AC" w:rsidRPr="00057882">
        <w:rPr>
          <w:sz w:val="22"/>
          <w:szCs w:val="22"/>
        </w:rPr>
        <w:t xml:space="preserve"> (przy czym Zamawiający nie ma obowiązku dokonania </w:t>
      </w:r>
      <w:r w:rsidR="00435D4B" w:rsidRPr="00057882">
        <w:rPr>
          <w:sz w:val="22"/>
          <w:szCs w:val="22"/>
        </w:rPr>
        <w:t>zmian Umowy)</w:t>
      </w:r>
      <w:r w:rsidRPr="00057882">
        <w:rPr>
          <w:sz w:val="22"/>
          <w:szCs w:val="22"/>
        </w:rPr>
        <w:t xml:space="preserve">:  </w:t>
      </w:r>
    </w:p>
    <w:p w14:paraId="443F9E3E" w14:textId="77777777" w:rsidR="000C23F8" w:rsidRPr="00057882" w:rsidRDefault="000C23F8">
      <w:pPr>
        <w:numPr>
          <w:ilvl w:val="1"/>
          <w:numId w:val="72"/>
        </w:numPr>
        <w:spacing w:line="259" w:lineRule="auto"/>
        <w:jc w:val="both"/>
        <w:rPr>
          <w:sz w:val="22"/>
          <w:szCs w:val="22"/>
        </w:rPr>
      </w:pPr>
      <w:r w:rsidRPr="00057882">
        <w:rPr>
          <w:sz w:val="22"/>
          <w:szCs w:val="22"/>
        </w:rPr>
        <w:t>Zmiany terminu realizacji Umowy:</w:t>
      </w:r>
    </w:p>
    <w:p w14:paraId="08A21222" w14:textId="28B54D88" w:rsidR="003B67E9" w:rsidRPr="00057882" w:rsidRDefault="000C23F8" w:rsidP="001E1082">
      <w:pPr>
        <w:pStyle w:val="Akapitzlist"/>
        <w:numPr>
          <w:ilvl w:val="2"/>
          <w:numId w:val="72"/>
        </w:numPr>
        <w:spacing w:line="259" w:lineRule="auto"/>
        <w:jc w:val="both"/>
        <w:rPr>
          <w:sz w:val="22"/>
          <w:szCs w:val="22"/>
        </w:rPr>
      </w:pPr>
      <w:r w:rsidRPr="00057882">
        <w:rPr>
          <w:sz w:val="22"/>
          <w:szCs w:val="22"/>
        </w:rPr>
        <w:t xml:space="preserve">wydłużenie terminu obowiązywania Umowy, jeżeli w przewidzianym terminie nie zostanie osiągnięta </w:t>
      </w:r>
      <w:r w:rsidR="004B24AC" w:rsidRPr="00057882">
        <w:rPr>
          <w:sz w:val="22"/>
          <w:szCs w:val="22"/>
        </w:rPr>
        <w:t>w</w:t>
      </w:r>
      <w:r w:rsidRPr="00057882">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pPr>
        <w:numPr>
          <w:ilvl w:val="2"/>
          <w:numId w:val="72"/>
        </w:numPr>
        <w:spacing w:line="259" w:lineRule="auto"/>
        <w:jc w:val="both"/>
        <w:rPr>
          <w:sz w:val="22"/>
          <w:szCs w:val="22"/>
        </w:rPr>
      </w:pPr>
      <w:r w:rsidRPr="00057882">
        <w:rPr>
          <w:sz w:val="22"/>
          <w:szCs w:val="22"/>
        </w:rPr>
        <w:t xml:space="preserve">zmiany spowodowane warunkami atmosferycznymi, w szczególności wystąpieniem klęski żywiołowej lub nietypowych warunków atmosferycznych uniemożliwiających </w:t>
      </w:r>
      <w:r w:rsidRPr="00F8529D">
        <w:rPr>
          <w:sz w:val="22"/>
          <w:szCs w:val="22"/>
        </w:rPr>
        <w:t xml:space="preserve">realizację usług, </w:t>
      </w:r>
    </w:p>
    <w:p w14:paraId="5F72B97F" w14:textId="77777777" w:rsidR="000C23F8" w:rsidRPr="00E66F78" w:rsidRDefault="000C23F8">
      <w:pPr>
        <w:numPr>
          <w:ilvl w:val="2"/>
          <w:numId w:val="72"/>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72"/>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72"/>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72"/>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pPr>
        <w:numPr>
          <w:ilvl w:val="2"/>
          <w:numId w:val="72"/>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pPr>
        <w:numPr>
          <w:ilvl w:val="2"/>
          <w:numId w:val="72"/>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w:t>
      </w:r>
      <w:r w:rsidRPr="00F8529D">
        <w:rPr>
          <w:sz w:val="22"/>
          <w:szCs w:val="22"/>
        </w:rPr>
        <w:lastRenderedPageBreak/>
        <w:t xml:space="preserve">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72"/>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7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7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72"/>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72"/>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72"/>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72"/>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72"/>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pPr>
        <w:numPr>
          <w:ilvl w:val="2"/>
          <w:numId w:val="72"/>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pPr>
        <w:numPr>
          <w:ilvl w:val="2"/>
          <w:numId w:val="72"/>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pPr>
        <w:numPr>
          <w:ilvl w:val="1"/>
          <w:numId w:val="72"/>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pPr>
        <w:pStyle w:val="Akapitzlist"/>
        <w:numPr>
          <w:ilvl w:val="0"/>
          <w:numId w:val="72"/>
        </w:numPr>
        <w:spacing w:line="259" w:lineRule="auto"/>
        <w:ind w:left="709" w:hanging="709"/>
        <w:jc w:val="both"/>
        <w:rPr>
          <w:sz w:val="6"/>
          <w:szCs w:val="6"/>
        </w:rPr>
      </w:pPr>
      <w:bookmarkStart w:id="233"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4" w:name="_Hlk147848467"/>
      <w:r w:rsidR="00F244A3" w:rsidRPr="00F8529D">
        <w:rPr>
          <w:sz w:val="22"/>
          <w:szCs w:val="22"/>
        </w:rPr>
        <w:t xml:space="preserve">, </w:t>
      </w:r>
      <w:bookmarkEnd w:id="233"/>
      <w:bookmarkEnd w:id="234"/>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pPr>
        <w:pStyle w:val="Akapitzlist"/>
        <w:numPr>
          <w:ilvl w:val="0"/>
          <w:numId w:val="4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pPr>
        <w:pStyle w:val="Akapitzlist"/>
        <w:numPr>
          <w:ilvl w:val="0"/>
          <w:numId w:val="67"/>
        </w:numPr>
        <w:spacing w:line="259" w:lineRule="auto"/>
        <w:jc w:val="both"/>
        <w:rPr>
          <w:sz w:val="22"/>
          <w:szCs w:val="22"/>
        </w:rPr>
      </w:pPr>
      <w:bookmarkStart w:id="235" w:name="_Hlk147848517"/>
      <w:r w:rsidRPr="00A33BF6">
        <w:rPr>
          <w:sz w:val="22"/>
          <w:szCs w:val="22"/>
        </w:rPr>
        <w:t xml:space="preserve">zmiana zasad dokonywania odbiorów świadczonych usług, o której mowa w </w:t>
      </w:r>
      <w:bookmarkStart w:id="236" w:name="_Hlk148344566"/>
      <w:r w:rsidRPr="00A33BF6">
        <w:rPr>
          <w:sz w:val="22"/>
          <w:szCs w:val="22"/>
        </w:rPr>
        <w:t xml:space="preserve">§15 </w:t>
      </w:r>
      <w:bookmarkEnd w:id="236"/>
      <w:r w:rsidRPr="00A33BF6">
        <w:rPr>
          <w:sz w:val="22"/>
          <w:szCs w:val="22"/>
        </w:rPr>
        <w:t>ust. 2 pkt 2) lit. f),</w:t>
      </w:r>
    </w:p>
    <w:bookmarkEnd w:id="235"/>
    <w:p w14:paraId="335E9567" w14:textId="77777777" w:rsidR="006F715D" w:rsidRPr="00A33BF6" w:rsidRDefault="006F715D">
      <w:pPr>
        <w:pStyle w:val="Akapitzlist"/>
        <w:numPr>
          <w:ilvl w:val="0"/>
          <w:numId w:val="67"/>
        </w:numPr>
        <w:spacing w:line="259" w:lineRule="auto"/>
        <w:jc w:val="both"/>
        <w:rPr>
          <w:sz w:val="22"/>
          <w:szCs w:val="22"/>
        </w:rPr>
      </w:pPr>
      <w:r w:rsidRPr="00A33BF6">
        <w:rPr>
          <w:sz w:val="22"/>
          <w:szCs w:val="22"/>
        </w:rPr>
        <w:lastRenderedPageBreak/>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pPr>
        <w:pStyle w:val="Akapitzlist"/>
        <w:numPr>
          <w:ilvl w:val="0"/>
          <w:numId w:val="67"/>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67"/>
        </w:numPr>
        <w:spacing w:line="259" w:lineRule="auto"/>
        <w:jc w:val="both"/>
        <w:rPr>
          <w:sz w:val="22"/>
          <w:szCs w:val="22"/>
        </w:rPr>
      </w:pPr>
      <w:r w:rsidRPr="00A33BF6">
        <w:rPr>
          <w:sz w:val="22"/>
          <w:szCs w:val="22"/>
        </w:rPr>
        <w:t>zmiana osób odpowiedzialnych za nadzór (§11 ust. 3),</w:t>
      </w:r>
    </w:p>
    <w:p w14:paraId="1A4E7840" w14:textId="77777777" w:rsidR="006F715D" w:rsidRPr="001E1082" w:rsidRDefault="006F715D">
      <w:pPr>
        <w:pStyle w:val="Akapitzlist"/>
        <w:numPr>
          <w:ilvl w:val="0"/>
          <w:numId w:val="6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F67EBDE" w14:textId="013B4AEE" w:rsidR="006F715D" w:rsidRPr="001E1082" w:rsidRDefault="006F715D">
      <w:pPr>
        <w:pStyle w:val="Akapitzlist"/>
        <w:numPr>
          <w:ilvl w:val="0"/>
          <w:numId w:val="67"/>
        </w:numPr>
        <w:spacing w:line="259" w:lineRule="auto"/>
        <w:jc w:val="both"/>
        <w:rPr>
          <w:i/>
          <w:iCs/>
          <w:sz w:val="22"/>
          <w:szCs w:val="22"/>
        </w:rPr>
      </w:pPr>
      <w:r w:rsidRPr="001E1082">
        <w:rPr>
          <w:sz w:val="22"/>
          <w:szCs w:val="22"/>
        </w:rPr>
        <w:t>………………………… (</w:t>
      </w:r>
      <w:r w:rsidRPr="001E1082">
        <w:rPr>
          <w:i/>
          <w:iCs/>
          <w:sz w:val="22"/>
          <w:szCs w:val="22"/>
        </w:rPr>
        <w:t>inne zmiany wprowadzone przez KP)</w:t>
      </w:r>
    </w:p>
    <w:p w14:paraId="44393681" w14:textId="77777777" w:rsidR="006F715D" w:rsidRPr="006F715D" w:rsidRDefault="006F715D" w:rsidP="006F715D">
      <w:pPr>
        <w:spacing w:line="259" w:lineRule="auto"/>
        <w:jc w:val="both"/>
        <w:rPr>
          <w:i/>
          <w:iCs/>
          <w:sz w:val="22"/>
          <w:szCs w:val="22"/>
        </w:rPr>
      </w:pPr>
    </w:p>
    <w:p w14:paraId="5B0875C4" w14:textId="77777777" w:rsidR="000C23F8" w:rsidRPr="00622C63" w:rsidRDefault="000C23F8" w:rsidP="000C23F8">
      <w:pPr>
        <w:spacing w:line="259" w:lineRule="auto"/>
        <w:ind w:left="360"/>
        <w:jc w:val="both"/>
        <w:rPr>
          <w:sz w:val="8"/>
          <w:szCs w:val="8"/>
        </w:rPr>
      </w:pPr>
    </w:p>
    <w:bookmarkEnd w:id="230"/>
    <w:bookmarkEnd w:id="232"/>
    <w:p w14:paraId="2D5E2720" w14:textId="77777777" w:rsidR="00F536DE" w:rsidRPr="004F3468" w:rsidRDefault="00F536DE" w:rsidP="00F536DE">
      <w:pPr>
        <w:pStyle w:val="Akapitzlist"/>
        <w:spacing w:line="259" w:lineRule="auto"/>
        <w:ind w:left="360"/>
        <w:jc w:val="both"/>
        <w:rPr>
          <w:b/>
          <w:bCs/>
          <w:i/>
          <w:iCs/>
          <w:color w:val="0070C0"/>
          <w:sz w:val="22"/>
          <w:szCs w:val="22"/>
        </w:rPr>
      </w:pPr>
    </w:p>
    <w:p w14:paraId="461CC0AD" w14:textId="450CDC18" w:rsidR="00F536DE" w:rsidRPr="00B71040" w:rsidRDefault="004F3468" w:rsidP="00B71040">
      <w:pPr>
        <w:pStyle w:val="Nagwek2"/>
      </w:pPr>
      <w:bookmarkStart w:id="237" w:name="_Toc204150240"/>
      <w:r w:rsidRPr="004F3468">
        <w:t xml:space="preserve">§ 16. </w:t>
      </w:r>
      <w:r w:rsidR="00F536DE" w:rsidRPr="00B71040">
        <w:t>Waloryzacja</w:t>
      </w:r>
      <w:bookmarkEnd w:id="237"/>
      <w:r w:rsidR="00B24F0B">
        <w:t xml:space="preserve"> </w:t>
      </w:r>
      <w:r w:rsidR="001E1082">
        <w:t xml:space="preserve">– </w:t>
      </w:r>
      <w:r w:rsidR="001E1082" w:rsidRPr="001E1082">
        <w:rPr>
          <w:i/>
          <w:iCs/>
        </w:rPr>
        <w:t>nie dotyczy</w:t>
      </w:r>
    </w:p>
    <w:p w14:paraId="32DF3309" w14:textId="790A78AE" w:rsidR="000C23F8" w:rsidRPr="00500E2A" w:rsidRDefault="000C23F8" w:rsidP="000C23F8">
      <w:pPr>
        <w:pStyle w:val="Nagwek2"/>
      </w:pPr>
      <w:bookmarkStart w:id="238" w:name="_Toc64016213"/>
      <w:bookmarkStart w:id="239" w:name="_Toc106095875"/>
      <w:bookmarkStart w:id="240" w:name="_Toc106096315"/>
      <w:bookmarkStart w:id="241" w:name="_Toc106096419"/>
      <w:bookmarkStart w:id="242" w:name="_Toc204150241"/>
      <w:bookmarkStart w:id="243" w:name="_Hlk67826426"/>
      <w:bookmarkEnd w:id="231"/>
      <w:r w:rsidRPr="00500E2A">
        <w:t>§</w:t>
      </w:r>
      <w:r>
        <w:t xml:space="preserve"> </w:t>
      </w:r>
      <w:r w:rsidRPr="00500E2A">
        <w:t>1</w:t>
      </w:r>
      <w:r w:rsidR="00B71040">
        <w:t>7</w:t>
      </w:r>
      <w:r w:rsidRPr="00500E2A">
        <w:t>. Ochrona danych osobowych</w:t>
      </w:r>
      <w:bookmarkEnd w:id="238"/>
      <w:bookmarkEnd w:id="239"/>
      <w:bookmarkEnd w:id="240"/>
      <w:bookmarkEnd w:id="241"/>
      <w:bookmarkEnd w:id="242"/>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3"/>
    </w:p>
    <w:p w14:paraId="58527156" w14:textId="11C869A2" w:rsidR="000C23F8" w:rsidRPr="00E66F78" w:rsidRDefault="000C23F8" w:rsidP="000C23F8">
      <w:pPr>
        <w:pStyle w:val="Nagwek2"/>
      </w:pPr>
      <w:bookmarkStart w:id="244" w:name="_Toc64016214"/>
      <w:bookmarkStart w:id="245" w:name="_Toc106095876"/>
      <w:bookmarkStart w:id="246" w:name="_Toc106096316"/>
      <w:bookmarkStart w:id="247" w:name="_Toc106096420"/>
      <w:bookmarkStart w:id="248" w:name="_Toc204150242"/>
      <w:r w:rsidRPr="00500E2A">
        <w:t>§</w:t>
      </w:r>
      <w:r>
        <w:t xml:space="preserve"> </w:t>
      </w:r>
      <w:r w:rsidRPr="00500E2A">
        <w:t>1</w:t>
      </w:r>
      <w:r w:rsidR="00B71040">
        <w:t>8</w:t>
      </w:r>
      <w:r w:rsidRPr="00500E2A">
        <w:t xml:space="preserve">. Ochrona tajemnic </w:t>
      </w:r>
      <w:r w:rsidRPr="00E66F78">
        <w:t>przedsiębiorcy, zachowanie poufności</w:t>
      </w:r>
      <w:bookmarkEnd w:id="244"/>
      <w:bookmarkEnd w:id="245"/>
      <w:bookmarkEnd w:id="246"/>
      <w:bookmarkEnd w:id="247"/>
      <w:bookmarkEnd w:id="248"/>
      <w:r w:rsidRPr="00E66F78">
        <w:t xml:space="preserve"> </w:t>
      </w:r>
    </w:p>
    <w:p w14:paraId="6DD2CBE1" w14:textId="77777777" w:rsidR="000C23F8" w:rsidRPr="00E66F78" w:rsidRDefault="000C23F8">
      <w:pPr>
        <w:numPr>
          <w:ilvl w:val="0"/>
          <w:numId w:val="55"/>
        </w:numPr>
        <w:spacing w:line="259" w:lineRule="auto"/>
        <w:ind w:hanging="357"/>
        <w:jc w:val="both"/>
        <w:rPr>
          <w:sz w:val="22"/>
          <w:szCs w:val="22"/>
        </w:rPr>
      </w:pPr>
      <w:bookmarkStart w:id="24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5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5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5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5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55"/>
        </w:numPr>
        <w:spacing w:line="259" w:lineRule="auto"/>
        <w:ind w:left="714" w:hanging="357"/>
        <w:jc w:val="both"/>
        <w:rPr>
          <w:sz w:val="22"/>
          <w:szCs w:val="22"/>
        </w:rPr>
      </w:pPr>
      <w:r w:rsidRPr="00E66F78">
        <w:rPr>
          <w:sz w:val="22"/>
          <w:szCs w:val="22"/>
        </w:rPr>
        <w:lastRenderedPageBreak/>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5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5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5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5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5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55"/>
        </w:numPr>
        <w:spacing w:line="259" w:lineRule="auto"/>
        <w:ind w:left="363" w:hanging="357"/>
        <w:jc w:val="both"/>
        <w:rPr>
          <w:sz w:val="22"/>
          <w:szCs w:val="22"/>
        </w:rPr>
      </w:pPr>
      <w:bookmarkStart w:id="250"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50"/>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51" w:name="_Toc64016215"/>
      <w:bookmarkStart w:id="252" w:name="_Toc106095877"/>
      <w:bookmarkStart w:id="253" w:name="_Toc106096317"/>
      <w:bookmarkStart w:id="254" w:name="_Toc106096421"/>
      <w:bookmarkStart w:id="255" w:name="_Toc204150243"/>
      <w:bookmarkStart w:id="256" w:name="_Hlk202858682"/>
      <w:bookmarkEnd w:id="249"/>
      <w:r w:rsidRPr="00F8529D">
        <w:t>§ 1</w:t>
      </w:r>
      <w:r w:rsidR="00B71040" w:rsidRPr="00F8529D">
        <w:t>9</w:t>
      </w:r>
      <w:r w:rsidRPr="00F8529D">
        <w:t>. Zasady etyki</w:t>
      </w:r>
      <w:bookmarkEnd w:id="251"/>
      <w:bookmarkEnd w:id="252"/>
      <w:bookmarkEnd w:id="253"/>
      <w:bookmarkEnd w:id="254"/>
      <w:bookmarkEnd w:id="255"/>
    </w:p>
    <w:p w14:paraId="2CA957CA" w14:textId="77777777" w:rsidR="000C23F8" w:rsidRPr="00F8529D" w:rsidRDefault="000C23F8">
      <w:pPr>
        <w:numPr>
          <w:ilvl w:val="0"/>
          <w:numId w:val="56"/>
        </w:numPr>
        <w:spacing w:line="259" w:lineRule="auto"/>
        <w:ind w:hanging="357"/>
        <w:jc w:val="both"/>
        <w:rPr>
          <w:sz w:val="22"/>
          <w:szCs w:val="22"/>
        </w:rPr>
      </w:pPr>
      <w:bookmarkStart w:id="25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56"/>
        </w:numPr>
        <w:spacing w:line="259" w:lineRule="auto"/>
        <w:ind w:hanging="357"/>
        <w:jc w:val="both"/>
        <w:rPr>
          <w:sz w:val="22"/>
          <w:szCs w:val="22"/>
        </w:rPr>
      </w:pPr>
      <w:bookmarkStart w:id="258" w:name="_Hlk156480572"/>
      <w:r w:rsidRPr="00F8529D">
        <w:rPr>
          <w:sz w:val="22"/>
          <w:szCs w:val="22"/>
        </w:rPr>
        <w:t xml:space="preserve">popełnienia przestępstw określonych w art. 16 ustawy z dnia 28 października 2002 r. </w:t>
      </w:r>
      <w:bookmarkStart w:id="259" w:name="_Hlk144468375"/>
      <w:r w:rsidRPr="00F8529D">
        <w:rPr>
          <w:sz w:val="22"/>
          <w:szCs w:val="22"/>
        </w:rPr>
        <w:t>o odpowiedzialności podmiotów zbiorowych za czyny zabronione pod groźbą kary</w:t>
      </w:r>
      <w:bookmarkEnd w:id="259"/>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56"/>
        </w:numPr>
        <w:spacing w:line="259" w:lineRule="auto"/>
        <w:ind w:hanging="357"/>
        <w:jc w:val="both"/>
        <w:rPr>
          <w:sz w:val="22"/>
          <w:szCs w:val="22"/>
        </w:rPr>
      </w:pPr>
      <w:r w:rsidRPr="00F8529D">
        <w:rPr>
          <w:sz w:val="22"/>
          <w:szCs w:val="22"/>
        </w:rPr>
        <w:t xml:space="preserve">popełnienia czynów wskazanych w ustawie z dnia 16 kwietnia 1993 roku </w:t>
      </w:r>
      <w:bookmarkStart w:id="260" w:name="_Hlk144468401"/>
      <w:r w:rsidRPr="00F8529D">
        <w:rPr>
          <w:sz w:val="22"/>
          <w:szCs w:val="22"/>
        </w:rPr>
        <w:t>o zwalczaniu nieuczciwej konkurencji</w:t>
      </w:r>
      <w:bookmarkEnd w:id="260"/>
      <w:r w:rsidRPr="00F8529D">
        <w:rPr>
          <w:sz w:val="22"/>
          <w:szCs w:val="22"/>
        </w:rPr>
        <w:t xml:space="preserve"> </w:t>
      </w:r>
      <w:bookmarkStart w:id="261"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1"/>
    </w:p>
    <w:bookmarkEnd w:id="258"/>
    <w:p w14:paraId="43D62C96" w14:textId="77777777" w:rsidR="000C23F8" w:rsidRDefault="000C23F8">
      <w:pPr>
        <w:numPr>
          <w:ilvl w:val="0"/>
          <w:numId w:val="56"/>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1E1082" w:rsidRDefault="00AB2101">
      <w:pPr>
        <w:numPr>
          <w:ilvl w:val="0"/>
          <w:numId w:val="56"/>
        </w:numPr>
        <w:spacing w:line="259" w:lineRule="auto"/>
        <w:jc w:val="both"/>
        <w:rPr>
          <w:sz w:val="22"/>
          <w:szCs w:val="22"/>
        </w:rPr>
      </w:pPr>
      <w:bookmarkStart w:id="262" w:name="_Hlk202858702"/>
      <w:bookmarkStart w:id="263" w:name="_Hlk167104771"/>
      <w:r w:rsidRPr="001E1082">
        <w:rPr>
          <w:sz w:val="22"/>
          <w:szCs w:val="22"/>
        </w:rPr>
        <w:t>Strony oświadczają</w:t>
      </w:r>
      <w:r w:rsidR="00C02E70" w:rsidRPr="001E1082">
        <w:rPr>
          <w:sz w:val="22"/>
          <w:szCs w:val="22"/>
        </w:rPr>
        <w:t>,</w:t>
      </w:r>
      <w:r w:rsidRPr="001E1082">
        <w:rPr>
          <w:sz w:val="22"/>
          <w:szCs w:val="22"/>
        </w:rPr>
        <w:t xml:space="preserve"> że zapoznały się z Polityką Antykorupcyjną Polskiej Grupy Górniczej S.A.</w:t>
      </w:r>
      <w:r w:rsidR="00AB0C78" w:rsidRPr="001E1082">
        <w:rPr>
          <w:sz w:val="22"/>
          <w:szCs w:val="22"/>
        </w:rPr>
        <w:t xml:space="preserve"> oraz Kodeksem Postępowania dla Partnerów Biznesowych </w:t>
      </w:r>
      <w:r w:rsidRPr="001E1082">
        <w:rPr>
          <w:sz w:val="22"/>
          <w:szCs w:val="22"/>
        </w:rPr>
        <w:t xml:space="preserve">i zobowiązują się do </w:t>
      </w:r>
      <w:r w:rsidR="00AB0C78" w:rsidRPr="001E1082">
        <w:rPr>
          <w:sz w:val="22"/>
          <w:szCs w:val="22"/>
        </w:rPr>
        <w:t>ich</w:t>
      </w:r>
      <w:r w:rsidRPr="001E1082">
        <w:rPr>
          <w:sz w:val="22"/>
          <w:szCs w:val="22"/>
        </w:rPr>
        <w:t xml:space="preserve"> stosowania oraz zapoznawania się z</w:t>
      </w:r>
      <w:r w:rsidR="00AB0C78" w:rsidRPr="001E1082">
        <w:rPr>
          <w:sz w:val="22"/>
          <w:szCs w:val="22"/>
        </w:rPr>
        <w:t xml:space="preserve"> ich</w:t>
      </w:r>
      <w:r w:rsidRPr="001E1082">
        <w:rPr>
          <w:sz w:val="22"/>
          <w:szCs w:val="22"/>
        </w:rPr>
        <w:t xml:space="preserve"> zmianami</w:t>
      </w:r>
      <w:r w:rsidR="00AB0C78" w:rsidRPr="001E1082">
        <w:rPr>
          <w:sz w:val="22"/>
          <w:szCs w:val="22"/>
        </w:rPr>
        <w:t>.</w:t>
      </w:r>
      <w:r w:rsidRPr="001E1082">
        <w:rPr>
          <w:sz w:val="22"/>
          <w:szCs w:val="22"/>
        </w:rPr>
        <w:t xml:space="preserve"> </w:t>
      </w:r>
      <w:r w:rsidR="00AB0C78" w:rsidRPr="001E1082">
        <w:rPr>
          <w:sz w:val="22"/>
          <w:szCs w:val="22"/>
        </w:rPr>
        <w:t>T</w:t>
      </w:r>
      <w:r w:rsidRPr="001E1082">
        <w:rPr>
          <w:sz w:val="22"/>
          <w:szCs w:val="22"/>
        </w:rPr>
        <w:t xml:space="preserve">reść </w:t>
      </w:r>
      <w:r w:rsidR="00AB0C78" w:rsidRPr="001E1082">
        <w:rPr>
          <w:sz w:val="22"/>
          <w:szCs w:val="22"/>
        </w:rPr>
        <w:t xml:space="preserve">Polityki oraz Kodeksu </w:t>
      </w:r>
      <w:r w:rsidRPr="001E1082">
        <w:rPr>
          <w:sz w:val="22"/>
          <w:szCs w:val="22"/>
        </w:rPr>
        <w:t>znajduj</w:t>
      </w:r>
      <w:r w:rsidR="00AB0C78" w:rsidRPr="001E1082">
        <w:rPr>
          <w:sz w:val="22"/>
          <w:szCs w:val="22"/>
        </w:rPr>
        <w:t>ą</w:t>
      </w:r>
      <w:r w:rsidRPr="001E1082">
        <w:rPr>
          <w:sz w:val="22"/>
          <w:szCs w:val="22"/>
        </w:rPr>
        <w:t xml:space="preserve"> się pod adres</w:t>
      </w:r>
      <w:r w:rsidR="00AB0C78" w:rsidRPr="001E1082">
        <w:rPr>
          <w:sz w:val="22"/>
          <w:szCs w:val="22"/>
        </w:rPr>
        <w:t>a</w:t>
      </w:r>
      <w:r w:rsidRPr="001E1082">
        <w:rPr>
          <w:sz w:val="22"/>
          <w:szCs w:val="22"/>
        </w:rPr>
        <w:t>m</w:t>
      </w:r>
      <w:r w:rsidR="00AB0C78" w:rsidRPr="001E1082">
        <w:rPr>
          <w:sz w:val="22"/>
          <w:szCs w:val="22"/>
        </w:rPr>
        <w:t>i</w:t>
      </w:r>
      <w:r w:rsidRPr="001E1082">
        <w:rPr>
          <w:sz w:val="22"/>
          <w:szCs w:val="22"/>
        </w:rPr>
        <w:t xml:space="preserve">: </w:t>
      </w:r>
      <w:hyperlink r:id="rId16" w:history="1">
        <w:r w:rsidRPr="001E1082">
          <w:rPr>
            <w:rStyle w:val="Hipercze"/>
            <w:sz w:val="22"/>
            <w:szCs w:val="22"/>
          </w:rPr>
          <w:t>https://www.pgg.pl/strefa-korporacyjna/firma/inne/polityka-antykorupcyjna</w:t>
        </w:r>
      </w:hyperlink>
    </w:p>
    <w:p w14:paraId="2C35BD89" w14:textId="3009BA8D" w:rsidR="00AB2101" w:rsidRPr="001E1082" w:rsidRDefault="00AB0C78" w:rsidP="00AB0C78">
      <w:pPr>
        <w:spacing w:line="259" w:lineRule="auto"/>
        <w:ind w:left="360"/>
        <w:jc w:val="both"/>
        <w:rPr>
          <w:sz w:val="22"/>
          <w:szCs w:val="22"/>
        </w:rPr>
      </w:pPr>
      <w:hyperlink r:id="rId17" w:history="1">
        <w:r w:rsidRPr="001E1082">
          <w:rPr>
            <w:rStyle w:val="Hipercze"/>
            <w:sz w:val="22"/>
            <w:szCs w:val="22"/>
          </w:rPr>
          <w:t>https://www.pgg.pl/strefa-korporacyjna/firma/inne/kodeks-dla-partnerow-biznesowych</w:t>
        </w:r>
      </w:hyperlink>
      <w:r w:rsidR="00AB2101" w:rsidRPr="001E1082">
        <w:rPr>
          <w:sz w:val="22"/>
          <w:szCs w:val="22"/>
        </w:rPr>
        <w:t xml:space="preserve"> </w:t>
      </w:r>
    </w:p>
    <w:bookmarkEnd w:id="262"/>
    <w:p w14:paraId="24B5000C" w14:textId="4D0722B3" w:rsidR="00AB2101" w:rsidRPr="00AB0C78" w:rsidRDefault="00AB2101">
      <w:pPr>
        <w:numPr>
          <w:ilvl w:val="0"/>
          <w:numId w:val="56"/>
        </w:numPr>
        <w:spacing w:line="259" w:lineRule="auto"/>
        <w:jc w:val="both"/>
        <w:rPr>
          <w:sz w:val="22"/>
          <w:szCs w:val="22"/>
        </w:rPr>
      </w:pPr>
      <w:r w:rsidRPr="00AB0C78">
        <w:rPr>
          <w:sz w:val="22"/>
          <w:szCs w:val="22"/>
        </w:rPr>
        <w:lastRenderedPageBreak/>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5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3"/>
    </w:p>
    <w:p w14:paraId="6B143E29" w14:textId="2A19AAB0" w:rsidR="000C23F8" w:rsidRPr="00F8529D" w:rsidRDefault="000C23F8" w:rsidP="00AD7A6E">
      <w:pPr>
        <w:pStyle w:val="Nagwek2"/>
      </w:pPr>
      <w:bookmarkStart w:id="264" w:name="_Toc106095878"/>
      <w:bookmarkStart w:id="265" w:name="_Toc106096318"/>
      <w:bookmarkStart w:id="266" w:name="_Toc106096422"/>
      <w:bookmarkStart w:id="267" w:name="_Toc204150244"/>
      <w:bookmarkStart w:id="268" w:name="_Hlk105675117"/>
      <w:bookmarkStart w:id="269" w:name="_Hlk67826575"/>
      <w:bookmarkStart w:id="270" w:name="_Toc64016216"/>
      <w:bookmarkEnd w:id="256"/>
      <w:bookmarkEnd w:id="257"/>
      <w:r w:rsidRPr="00F8529D">
        <w:t xml:space="preserve">§ </w:t>
      </w:r>
      <w:r w:rsidR="00B71040" w:rsidRPr="00F8529D">
        <w:t>20</w:t>
      </w:r>
      <w:r w:rsidRPr="00F8529D">
        <w:t>. Nadzór wynikający z zarządzania środowiskowego</w:t>
      </w:r>
      <w:bookmarkEnd w:id="264"/>
      <w:bookmarkEnd w:id="265"/>
      <w:bookmarkEnd w:id="266"/>
      <w:bookmarkEnd w:id="267"/>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Pr="00057882" w:rsidRDefault="000C23F8" w:rsidP="000C23F8">
      <w:pPr>
        <w:ind w:left="426" w:hanging="426"/>
        <w:jc w:val="both"/>
        <w:rPr>
          <w:i/>
          <w:iCs/>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 xml:space="preserve">i zobowiązuje się do postępowania z nimi zgodnie z </w:t>
      </w:r>
      <w:r w:rsidRPr="00057882">
        <w:rPr>
          <w:sz w:val="22"/>
          <w:szCs w:val="22"/>
        </w:rPr>
        <w:t>obowiązującymi przepisami prawa w sposób gwarantujący poszanowanie środowiska naturalnego.  (</w:t>
      </w:r>
      <w:r w:rsidRPr="00057882">
        <w:rPr>
          <w:i/>
          <w:iCs/>
          <w:sz w:val="22"/>
          <w:szCs w:val="22"/>
        </w:rPr>
        <w:t>je</w:t>
      </w:r>
      <w:r w:rsidR="00FF7A74" w:rsidRPr="00057882">
        <w:rPr>
          <w:i/>
          <w:iCs/>
          <w:sz w:val="22"/>
          <w:szCs w:val="22"/>
        </w:rPr>
        <w:t>że</w:t>
      </w:r>
      <w:r w:rsidRPr="00057882">
        <w:rPr>
          <w:i/>
          <w:iCs/>
          <w:sz w:val="22"/>
          <w:szCs w:val="22"/>
        </w:rPr>
        <w:t xml:space="preserve">li dotyczy) </w:t>
      </w:r>
    </w:p>
    <w:p w14:paraId="2FCA4D4C" w14:textId="1DEE1C7B" w:rsidR="000C23F8" w:rsidRPr="00057882" w:rsidRDefault="000C23F8" w:rsidP="00AD7A6E">
      <w:pPr>
        <w:pStyle w:val="Nagwek2"/>
      </w:pPr>
      <w:bookmarkStart w:id="271" w:name="_Toc106095879"/>
      <w:bookmarkStart w:id="272" w:name="_Toc106096319"/>
      <w:bookmarkStart w:id="273" w:name="_Toc106096423"/>
      <w:bookmarkStart w:id="274" w:name="_Toc204150245"/>
      <w:bookmarkStart w:id="275" w:name="_Hlk67826617"/>
      <w:bookmarkEnd w:id="268"/>
      <w:bookmarkEnd w:id="269"/>
      <w:r w:rsidRPr="00057882">
        <w:t>§ 2</w:t>
      </w:r>
      <w:r w:rsidR="00B71040" w:rsidRPr="00057882">
        <w:t>1</w:t>
      </w:r>
      <w:r w:rsidRPr="00057882">
        <w:t>. Siła wyższa</w:t>
      </w:r>
      <w:bookmarkEnd w:id="270"/>
      <w:bookmarkEnd w:id="271"/>
      <w:bookmarkEnd w:id="272"/>
      <w:bookmarkEnd w:id="273"/>
      <w:bookmarkEnd w:id="274"/>
    </w:p>
    <w:p w14:paraId="7F042164" w14:textId="77777777" w:rsidR="000C23F8" w:rsidRPr="00E66F78" w:rsidRDefault="000C23F8">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5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5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5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57"/>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57"/>
        </w:numPr>
        <w:ind w:left="357" w:hanging="357"/>
        <w:jc w:val="both"/>
        <w:rPr>
          <w:sz w:val="22"/>
          <w:szCs w:val="22"/>
        </w:rPr>
      </w:pPr>
      <w:bookmarkStart w:id="276"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6"/>
    <w:p w14:paraId="5A12B597" w14:textId="77777777" w:rsidR="000C23F8" w:rsidRPr="00F8529D" w:rsidRDefault="000C23F8">
      <w:pPr>
        <w:numPr>
          <w:ilvl w:val="0"/>
          <w:numId w:val="5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7" w:name="_Toc64016217"/>
      <w:bookmarkStart w:id="278" w:name="_Toc106095880"/>
      <w:bookmarkStart w:id="279" w:name="_Toc106096320"/>
      <w:bookmarkStart w:id="280" w:name="_Toc106096424"/>
      <w:bookmarkStart w:id="281" w:name="_Toc204150246"/>
      <w:r w:rsidRPr="00EA698B">
        <w:t>§ 2</w:t>
      </w:r>
      <w:r w:rsidR="00B71040" w:rsidRPr="00EA698B">
        <w:t>2</w:t>
      </w:r>
      <w:r w:rsidRPr="00EA698B">
        <w:t>. Postanowienia końcowe</w:t>
      </w:r>
      <w:bookmarkEnd w:id="277"/>
      <w:bookmarkEnd w:id="278"/>
      <w:bookmarkEnd w:id="279"/>
      <w:bookmarkEnd w:id="280"/>
      <w:bookmarkEnd w:id="281"/>
    </w:p>
    <w:p w14:paraId="372E732F" w14:textId="14C9515F" w:rsidR="005812ED" w:rsidRPr="00EA698B" w:rsidRDefault="005812ED">
      <w:pPr>
        <w:numPr>
          <w:ilvl w:val="0"/>
          <w:numId w:val="5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58"/>
        </w:numPr>
        <w:spacing w:line="259" w:lineRule="auto"/>
        <w:jc w:val="both"/>
        <w:rPr>
          <w:sz w:val="22"/>
          <w:szCs w:val="22"/>
        </w:rPr>
      </w:pPr>
      <w:r w:rsidRPr="00EA698B">
        <w:rPr>
          <w:sz w:val="22"/>
          <w:szCs w:val="22"/>
        </w:rPr>
        <w:lastRenderedPageBreak/>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5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057882" w:rsidRDefault="000C23F8" w:rsidP="00AD7A6E">
      <w:pPr>
        <w:pStyle w:val="Nagwek2"/>
        <w:jc w:val="left"/>
        <w:rPr>
          <w:sz w:val="22"/>
          <w:szCs w:val="22"/>
        </w:rPr>
      </w:pPr>
      <w:bookmarkStart w:id="282" w:name="_Toc83291694"/>
      <w:bookmarkStart w:id="283" w:name="_Toc106095881"/>
      <w:bookmarkStart w:id="284" w:name="_Toc106096321"/>
      <w:bookmarkStart w:id="285" w:name="_Toc106096425"/>
      <w:bookmarkStart w:id="286" w:name="_Toc204150247"/>
      <w:bookmarkEnd w:id="275"/>
      <w:r w:rsidRPr="00AD7A6E">
        <w:rPr>
          <w:sz w:val="22"/>
          <w:szCs w:val="22"/>
        </w:rPr>
        <w:t>Załączniki do Umowy</w:t>
      </w:r>
      <w:bookmarkEnd w:id="282"/>
      <w:bookmarkEnd w:id="283"/>
      <w:bookmarkEnd w:id="284"/>
      <w:bookmarkEnd w:id="285"/>
      <w:bookmarkEnd w:id="286"/>
    </w:p>
    <w:p w14:paraId="50995AE1" w14:textId="77777777" w:rsidR="000C23F8" w:rsidRPr="00057882" w:rsidRDefault="000C23F8" w:rsidP="000C23F8">
      <w:pPr>
        <w:tabs>
          <w:tab w:val="left" w:pos="1843"/>
        </w:tabs>
        <w:ind w:left="1843" w:hanging="1843"/>
        <w:jc w:val="both"/>
        <w:rPr>
          <w:rFonts w:eastAsiaTheme="majorEastAsia"/>
          <w:sz w:val="22"/>
          <w:szCs w:val="22"/>
        </w:rPr>
      </w:pPr>
      <w:r w:rsidRPr="00057882">
        <w:rPr>
          <w:rFonts w:eastAsiaTheme="majorEastAsia"/>
          <w:sz w:val="22"/>
          <w:szCs w:val="22"/>
        </w:rPr>
        <w:t xml:space="preserve">Załącznik nr 1 – </w:t>
      </w:r>
      <w:r w:rsidRPr="00057882">
        <w:rPr>
          <w:rFonts w:eastAsiaTheme="majorEastAsia"/>
          <w:sz w:val="22"/>
          <w:szCs w:val="22"/>
        </w:rPr>
        <w:tab/>
        <w:t>Szczegółowy Opis Przedmiotu Zamówienia (na podstawie Załącznika nr 1 do SWZ),</w:t>
      </w:r>
    </w:p>
    <w:p w14:paraId="26404E25" w14:textId="77777777" w:rsidR="000C23F8" w:rsidRPr="00057882" w:rsidRDefault="000C23F8" w:rsidP="000C23F8">
      <w:pPr>
        <w:tabs>
          <w:tab w:val="left" w:pos="1843"/>
        </w:tabs>
        <w:ind w:left="1843" w:hanging="1843"/>
        <w:jc w:val="both"/>
        <w:rPr>
          <w:rFonts w:eastAsiaTheme="majorEastAsia"/>
          <w:sz w:val="22"/>
          <w:szCs w:val="22"/>
        </w:rPr>
      </w:pPr>
      <w:r w:rsidRPr="00057882">
        <w:rPr>
          <w:rFonts w:eastAsiaTheme="majorEastAsia"/>
          <w:sz w:val="22"/>
          <w:szCs w:val="22"/>
        </w:rPr>
        <w:t xml:space="preserve">Załącznik nr 1.1. –   Wzór Protokołu odbioru </w:t>
      </w:r>
      <w:r w:rsidRPr="00057882">
        <w:rPr>
          <w:rFonts w:eastAsiaTheme="majorEastAsia"/>
          <w:i/>
          <w:iCs/>
          <w:sz w:val="22"/>
          <w:szCs w:val="22"/>
        </w:rPr>
        <w:t>- jeżeli dotyczy</w:t>
      </w:r>
    </w:p>
    <w:p w14:paraId="5C6232A9" w14:textId="77777777" w:rsidR="000C23F8" w:rsidRPr="00057882" w:rsidRDefault="000C23F8" w:rsidP="000C23F8">
      <w:pPr>
        <w:tabs>
          <w:tab w:val="left" w:pos="1843"/>
        </w:tabs>
        <w:jc w:val="both"/>
        <w:rPr>
          <w:rFonts w:eastAsiaTheme="majorEastAsia"/>
          <w:sz w:val="22"/>
          <w:szCs w:val="22"/>
        </w:rPr>
      </w:pPr>
      <w:r w:rsidRPr="00057882">
        <w:rPr>
          <w:rFonts w:eastAsiaTheme="majorEastAsia"/>
          <w:sz w:val="22"/>
          <w:szCs w:val="22"/>
        </w:rPr>
        <w:t xml:space="preserve">Załącznik nr 3 – </w:t>
      </w:r>
      <w:r w:rsidRPr="00057882">
        <w:rPr>
          <w:rFonts w:eastAsiaTheme="majorEastAsia"/>
          <w:sz w:val="22"/>
          <w:szCs w:val="22"/>
        </w:rPr>
        <w:tab/>
        <w:t xml:space="preserve">Ochrona danych osobowych </w:t>
      </w:r>
    </w:p>
    <w:p w14:paraId="3E3E5A15" w14:textId="77777777" w:rsidR="000C23F8" w:rsidRPr="001E1082" w:rsidRDefault="000C23F8" w:rsidP="000C23F8">
      <w:pPr>
        <w:tabs>
          <w:tab w:val="left" w:pos="1843"/>
        </w:tabs>
        <w:jc w:val="both"/>
        <w:rPr>
          <w:rFonts w:eastAsiaTheme="majorEastAsia"/>
          <w:sz w:val="22"/>
          <w:szCs w:val="22"/>
        </w:rPr>
      </w:pPr>
      <w:r w:rsidRPr="001E1082">
        <w:rPr>
          <w:rFonts w:eastAsiaTheme="majorEastAsia"/>
          <w:sz w:val="22"/>
          <w:szCs w:val="22"/>
        </w:rPr>
        <w:t xml:space="preserve">Załącznik nr 4 – </w:t>
      </w:r>
      <w:r w:rsidRPr="001E1082">
        <w:rPr>
          <w:rFonts w:eastAsiaTheme="majorEastAsia"/>
          <w:sz w:val="22"/>
          <w:szCs w:val="22"/>
        </w:rPr>
        <w:tab/>
        <w:t xml:space="preserve">Oświadczenie o statusie Wykonawcy </w:t>
      </w:r>
    </w:p>
    <w:p w14:paraId="7912A58D" w14:textId="77777777" w:rsidR="000C23F8" w:rsidRPr="001E1082" w:rsidRDefault="000C23F8" w:rsidP="000C23F8">
      <w:pPr>
        <w:tabs>
          <w:tab w:val="left" w:pos="1843"/>
        </w:tabs>
        <w:jc w:val="both"/>
        <w:rPr>
          <w:rFonts w:eastAsiaTheme="majorEastAsia"/>
          <w:i/>
          <w:iCs/>
          <w:sz w:val="22"/>
          <w:szCs w:val="22"/>
        </w:rPr>
      </w:pPr>
      <w:r w:rsidRPr="001E1082">
        <w:rPr>
          <w:rFonts w:eastAsiaTheme="majorEastAsia"/>
          <w:sz w:val="22"/>
          <w:szCs w:val="22"/>
        </w:rPr>
        <w:t xml:space="preserve">Załącznik nr 5 -  </w:t>
      </w:r>
      <w:r w:rsidRPr="001E1082">
        <w:rPr>
          <w:rFonts w:eastAsiaTheme="majorEastAsia"/>
          <w:sz w:val="22"/>
          <w:szCs w:val="22"/>
        </w:rPr>
        <w:tab/>
        <w:t>Oświadczenie dla celów podatku u źródła</w:t>
      </w:r>
      <w:r w:rsidRPr="001E1082">
        <w:t xml:space="preserve"> </w:t>
      </w:r>
      <w:r w:rsidRPr="001E1082">
        <w:rPr>
          <w:rFonts w:eastAsiaTheme="majorEastAsia"/>
          <w:i/>
          <w:iCs/>
          <w:sz w:val="22"/>
          <w:szCs w:val="22"/>
        </w:rPr>
        <w:t>- jeżeli dotyczy</w:t>
      </w:r>
    </w:p>
    <w:p w14:paraId="4A7F7AF4" w14:textId="527A1D9F" w:rsidR="001E1082" w:rsidRPr="001E1082" w:rsidRDefault="001E1082" w:rsidP="000C23F8">
      <w:pPr>
        <w:tabs>
          <w:tab w:val="left" w:pos="1843"/>
        </w:tabs>
        <w:jc w:val="both"/>
        <w:rPr>
          <w:sz w:val="22"/>
          <w:szCs w:val="22"/>
        </w:rPr>
      </w:pPr>
      <w:r w:rsidRPr="001E1082">
        <w:rPr>
          <w:rFonts w:eastAsiaTheme="majorEastAsia"/>
          <w:sz w:val="22"/>
          <w:szCs w:val="22"/>
        </w:rPr>
        <w:t xml:space="preserve">Załącznik nr 6  -       </w:t>
      </w:r>
      <w:r w:rsidRPr="001E1082">
        <w:rPr>
          <w:sz w:val="22"/>
          <w:szCs w:val="22"/>
        </w:rPr>
        <w:t>Obowiązek korzystania z Krajowego Systemu e-Faktur</w:t>
      </w:r>
    </w:p>
    <w:p w14:paraId="5B660ED4" w14:textId="77777777" w:rsidR="000C23F8" w:rsidRPr="001E1082" w:rsidRDefault="000C23F8" w:rsidP="000C23F8">
      <w:pPr>
        <w:spacing w:after="160" w:line="259" w:lineRule="auto"/>
        <w:rPr>
          <w:sz w:val="22"/>
          <w:szCs w:val="22"/>
        </w:rPr>
      </w:pPr>
      <w:r w:rsidRPr="001E1082">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7" w:name="_Hlk67826939"/>
      <w:bookmarkStart w:id="288"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7"/>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89" w:name="_Hlk147849015"/>
      <w:r w:rsidRPr="00744F79">
        <w:rPr>
          <w:b/>
          <w:bCs/>
          <w:i/>
          <w:iCs/>
          <w:color w:val="FF0000"/>
          <w:sz w:val="28"/>
          <w:szCs w:val="28"/>
        </w:rPr>
        <w:t>)</w:t>
      </w:r>
    </w:p>
    <w:bookmarkEnd w:id="288"/>
    <w:bookmarkEnd w:id="289"/>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7D7ABFBD" w14:textId="69829079" w:rsidR="00F00BC1" w:rsidRPr="00CD0171" w:rsidRDefault="000C23F8" w:rsidP="00CD0171">
      <w:pPr>
        <w:spacing w:before="120"/>
        <w:jc w:val="center"/>
        <w:rPr>
          <w:b/>
          <w:bCs/>
          <w:sz w:val="28"/>
          <w:szCs w:val="28"/>
        </w:rPr>
      </w:pPr>
      <w:r>
        <w:rPr>
          <w:b/>
          <w:bCs/>
          <w:sz w:val="28"/>
          <w:szCs w:val="28"/>
        </w:rPr>
        <w:t>WZÓR PROTOKOŁU ODBIORU</w:t>
      </w:r>
      <w:bookmarkStart w:id="290" w:name="_Hlk67831498"/>
      <w:bookmarkStart w:id="291" w:name="_Hlk67827058"/>
    </w:p>
    <w:p w14:paraId="691ABACE" w14:textId="77777777" w:rsidR="00F00BC1" w:rsidRPr="007E7C03" w:rsidRDefault="00F00BC1" w:rsidP="00F00BC1">
      <w:pPr>
        <w:keepNext/>
        <w:keepLines/>
        <w:tabs>
          <w:tab w:val="num" w:pos="284"/>
        </w:tabs>
        <w:spacing w:before="480"/>
        <w:jc w:val="center"/>
        <w:outlineLvl w:val="0"/>
        <w:rPr>
          <w:rFonts w:eastAsiaTheme="majorEastAsia"/>
          <w:bCs/>
          <w:sz w:val="24"/>
          <w:szCs w:val="24"/>
        </w:rPr>
      </w:pPr>
      <w:bookmarkStart w:id="292" w:name="_Toc115157113"/>
      <w:r w:rsidRPr="007E7C03">
        <w:rPr>
          <w:rFonts w:eastAsiaTheme="majorEastAsia"/>
          <w:b/>
          <w:bCs/>
          <w:sz w:val="24"/>
          <w:szCs w:val="24"/>
        </w:rPr>
        <w:t xml:space="preserve">Protokół odbioru …………….. </w:t>
      </w:r>
      <w:r w:rsidRPr="007E7C03">
        <w:rPr>
          <w:rFonts w:eastAsiaTheme="majorEastAsia"/>
          <w:b/>
          <w:bCs/>
          <w:i/>
          <w:iCs/>
          <w:sz w:val="24"/>
          <w:szCs w:val="24"/>
        </w:rPr>
        <w:t>(wzór)</w:t>
      </w:r>
      <w:bookmarkEnd w:id="292"/>
    </w:p>
    <w:p w14:paraId="417D687F" w14:textId="77777777" w:rsidR="00F00BC1" w:rsidRPr="007E7C03" w:rsidRDefault="00F00BC1" w:rsidP="00F00BC1">
      <w:pPr>
        <w:jc w:val="right"/>
        <w:rPr>
          <w:b/>
        </w:rPr>
      </w:pPr>
      <w:r w:rsidRPr="007E7C03">
        <w:rPr>
          <w:b/>
        </w:rPr>
        <w:t>Oddziału KWK …………</w:t>
      </w:r>
    </w:p>
    <w:p w14:paraId="031EAD0D" w14:textId="77777777" w:rsidR="00F00BC1" w:rsidRPr="007E7C03" w:rsidRDefault="00F00BC1" w:rsidP="00F00BC1">
      <w:pPr>
        <w:jc w:val="right"/>
      </w:pPr>
      <w:r w:rsidRPr="007E7C03">
        <w:t>sporządzony dnia  …………… r. w ………</w:t>
      </w:r>
    </w:p>
    <w:p w14:paraId="4AE18830" w14:textId="77777777" w:rsidR="00F00BC1" w:rsidRPr="007E7C03" w:rsidRDefault="00F00BC1" w:rsidP="00F00BC1">
      <w:pPr>
        <w:jc w:val="right"/>
      </w:pPr>
      <w:r w:rsidRPr="007E7C03">
        <w:t>pomiędzy:</w:t>
      </w:r>
    </w:p>
    <w:p w14:paraId="493289AF" w14:textId="77777777" w:rsidR="00F00BC1" w:rsidRPr="007E7C03" w:rsidRDefault="00F00BC1" w:rsidP="00F00BC1">
      <w:pPr>
        <w:jc w:val="right"/>
      </w:pPr>
    </w:p>
    <w:p w14:paraId="32D8CCCD" w14:textId="77777777" w:rsidR="00F00BC1" w:rsidRPr="007E7C03" w:rsidRDefault="00F00BC1" w:rsidP="00F00BC1">
      <w:r w:rsidRPr="007E7C03">
        <w:t xml:space="preserve">- Zamawiającym, tj.: </w:t>
      </w:r>
    </w:p>
    <w:p w14:paraId="4235A03A" w14:textId="77777777" w:rsidR="00F00BC1" w:rsidRPr="007E7C03" w:rsidRDefault="00F00BC1" w:rsidP="00F00BC1">
      <w:pPr>
        <w:rPr>
          <w:b/>
        </w:rPr>
      </w:pPr>
      <w:r w:rsidRPr="007E7C03">
        <w:rPr>
          <w:b/>
        </w:rPr>
        <w:t xml:space="preserve">Polską Grupą Górniczą S.A.  Oddział KWK ……………………….. (Zamawiający) </w:t>
      </w:r>
    </w:p>
    <w:p w14:paraId="1E509D0D" w14:textId="77777777" w:rsidR="00F00BC1" w:rsidRPr="007E7C03" w:rsidRDefault="00F00BC1" w:rsidP="00F00BC1">
      <w:r w:rsidRPr="007E7C03">
        <w:t>a- Wykonawcą, tj.:</w:t>
      </w:r>
    </w:p>
    <w:p w14:paraId="15A5B63F" w14:textId="77777777" w:rsidR="00F00BC1" w:rsidRPr="007E7C03" w:rsidRDefault="00F00BC1" w:rsidP="00F00BC1">
      <w:pPr>
        <w:rPr>
          <w:b/>
        </w:rPr>
      </w:pPr>
      <w:r w:rsidRPr="007E7C03">
        <w:rPr>
          <w:b/>
        </w:rPr>
        <w:t xml:space="preserve">    …………………….  </w:t>
      </w:r>
    </w:p>
    <w:p w14:paraId="114D3D0C" w14:textId="77777777" w:rsidR="00F00BC1" w:rsidRPr="007E7C03" w:rsidRDefault="00F00BC1" w:rsidP="00F00BC1">
      <w:pPr>
        <w:rPr>
          <w:b/>
        </w:rPr>
      </w:pPr>
    </w:p>
    <w:p w14:paraId="5B2BA4A3" w14:textId="77777777" w:rsidR="00F00BC1" w:rsidRPr="007E7C03" w:rsidRDefault="00F00BC1" w:rsidP="00F00BC1"/>
    <w:p w14:paraId="3457F2A8" w14:textId="77777777" w:rsidR="00F00BC1" w:rsidRPr="007E7C03" w:rsidRDefault="00F00BC1" w:rsidP="00F00BC1">
      <w:pPr>
        <w:rPr>
          <w:b/>
        </w:rPr>
      </w:pPr>
      <w:r w:rsidRPr="007E7C03">
        <w:rPr>
          <w:b/>
        </w:rPr>
        <w:t>Przedstawiciele Zamawiającego</w:t>
      </w:r>
      <w:r w:rsidRPr="007E7C03">
        <w:rPr>
          <w:b/>
        </w:rPr>
        <w:tab/>
      </w:r>
      <w:r w:rsidRPr="007E7C03">
        <w:rPr>
          <w:b/>
        </w:rPr>
        <w:tab/>
      </w:r>
      <w:r w:rsidRPr="007E7C03">
        <w:rPr>
          <w:b/>
        </w:rPr>
        <w:tab/>
      </w:r>
      <w:r w:rsidRPr="007E7C03">
        <w:rPr>
          <w:b/>
        </w:rPr>
        <w:tab/>
        <w:t>Przedstawiciele Wykonawcy</w:t>
      </w:r>
    </w:p>
    <w:p w14:paraId="2D04F106" w14:textId="77777777" w:rsidR="00F00BC1" w:rsidRPr="007E7C03" w:rsidRDefault="00F00BC1" w:rsidP="00F00BC1">
      <w:r w:rsidRPr="007E7C03">
        <w:rPr>
          <w:noProof/>
        </w:rPr>
        <mc:AlternateContent>
          <mc:Choice Requires="wps">
            <w:drawing>
              <wp:anchor distT="0" distB="0" distL="114300" distR="114300" simplePos="0" relativeHeight="251659264" behindDoc="0" locked="0" layoutInCell="1" allowOverlap="1" wp14:anchorId="270EA760" wp14:editId="7837C8C4">
                <wp:simplePos x="0" y="0"/>
                <wp:positionH relativeFrom="column">
                  <wp:posOffset>1478280</wp:posOffset>
                </wp:positionH>
                <wp:positionV relativeFrom="paragraph">
                  <wp:posOffset>1461135</wp:posOffset>
                </wp:positionV>
                <wp:extent cx="3718560" cy="904875"/>
                <wp:effectExtent l="680085" t="0" r="624840" b="0"/>
                <wp:wrapNone/>
                <wp:docPr id="198320345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43B8E093" w14:textId="77777777" w:rsidR="00F00BC1" w:rsidRDefault="00F00BC1" w:rsidP="00F00BC1">
                            <w:pPr>
                              <w:jc w:val="center"/>
                              <w:rPr>
                                <w:sz w:val="24"/>
                                <w:szCs w:val="24"/>
                              </w:rPr>
                            </w:pPr>
                            <w:r w:rsidRPr="00F00BC1">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270EA760" id="_x0000_t202" coordsize="21600,21600" o:spt="202" path="m,l,21600r21600,l21600,xe">
                <v:stroke joinstyle="miter"/>
                <v:path gradientshapeok="t" o:connecttype="rect"/>
              </v:shapetype>
              <v:shape id="WordArt 3" o:spid="_x0000_s1026" type="#_x0000_t202" style="position:absolute;margin-left:116.4pt;margin-top:115.05pt;width:292.8pt;height:71.2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" filled="f" stroked="f">
                <v:fill opacity="32896f"/>
                <o:lock v:ext="edit" shapetype="t"/>
                <v:textbox style="mso-fit-shape-to-text:t">
                  <w:txbxContent>
                    <w:p w14:paraId="43B8E093" w14:textId="77777777" w:rsidR="00F00BC1" w:rsidRDefault="00F00BC1" w:rsidP="00F00BC1">
                      <w:pPr>
                        <w:jc w:val="center"/>
                        <w:rPr>
                          <w:sz w:val="24"/>
                          <w:szCs w:val="24"/>
                        </w:rPr>
                      </w:pPr>
                      <w:r w:rsidRPr="00F00BC1">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319F2C6D" w14:textId="77777777" w:rsidR="00F00BC1" w:rsidRPr="007E7C03" w:rsidRDefault="00F00BC1" w:rsidP="00F00BC1">
      <w:r w:rsidRPr="007E7C03">
        <w:t>1) ………………..………..…</w:t>
      </w:r>
      <w:r w:rsidRPr="007E7C03">
        <w:tab/>
      </w:r>
      <w:r w:rsidRPr="007E7C03">
        <w:tab/>
      </w:r>
      <w:r w:rsidRPr="007E7C03">
        <w:tab/>
      </w:r>
      <w:r w:rsidRPr="007E7C03">
        <w:tab/>
      </w:r>
      <w:r w:rsidRPr="007E7C03">
        <w:tab/>
        <w:t>1) …………………………</w:t>
      </w:r>
    </w:p>
    <w:p w14:paraId="427822BF" w14:textId="77777777" w:rsidR="00F00BC1" w:rsidRPr="007E7C03" w:rsidRDefault="00F00BC1" w:rsidP="00F00BC1"/>
    <w:p w14:paraId="15D9C85D" w14:textId="77777777" w:rsidR="00F00BC1" w:rsidRPr="007E7C03" w:rsidRDefault="00F00BC1" w:rsidP="00F00BC1">
      <w:r w:rsidRPr="007E7C03">
        <w:t>2) ……………………….……</w:t>
      </w:r>
      <w:r w:rsidRPr="007E7C03">
        <w:tab/>
      </w:r>
      <w:r w:rsidRPr="007E7C03">
        <w:tab/>
      </w:r>
      <w:r w:rsidRPr="007E7C03">
        <w:tab/>
      </w:r>
      <w:r w:rsidRPr="007E7C03">
        <w:tab/>
      </w:r>
      <w:r w:rsidRPr="007E7C03">
        <w:tab/>
        <w:t>2) ………………………….</w:t>
      </w:r>
    </w:p>
    <w:p w14:paraId="5EE85C7E" w14:textId="77777777" w:rsidR="00F00BC1" w:rsidRPr="007E7C03" w:rsidRDefault="00F00BC1" w:rsidP="00F00BC1"/>
    <w:p w14:paraId="13313D45" w14:textId="77777777" w:rsidR="00F00BC1" w:rsidRPr="007E7C03" w:rsidRDefault="00F00BC1" w:rsidP="00F00BC1"/>
    <w:p w14:paraId="63083E54" w14:textId="77777777" w:rsidR="00F00BC1" w:rsidRPr="007E7C03" w:rsidRDefault="00F00BC1" w:rsidP="00F00BC1"/>
    <w:p w14:paraId="4E4C1A8B" w14:textId="77777777" w:rsidR="00F00BC1" w:rsidRPr="007E7C03" w:rsidRDefault="00F00BC1" w:rsidP="00F00BC1">
      <w:pPr>
        <w:jc w:val="both"/>
      </w:pPr>
      <w:r w:rsidRPr="007E7C03">
        <w:t xml:space="preserve">W dniu ……………. zgodnie z postanowieniami umowy nr ……………. , w </w:t>
      </w:r>
      <w:r w:rsidRPr="007E7C03">
        <w:rPr>
          <w:highlight w:val="lightGray"/>
        </w:rPr>
        <w:t>obecności przedstawicieli Zamawiającego i Wykonawcy dokonano uruchomienia oraz odbioru końcowego</w:t>
      </w:r>
      <w:r w:rsidRPr="007E7C03">
        <w:t xml:space="preserve">*)  przedmiotu umowy </w:t>
      </w:r>
      <w:proofErr w:type="spellStart"/>
      <w:r w:rsidRPr="007E7C03">
        <w:t>tj</w:t>
      </w:r>
      <w:proofErr w:type="spellEnd"/>
      <w:r w:rsidRPr="007E7C03">
        <w:t>: ………………………………………………….  w ………………………………………………</w:t>
      </w:r>
    </w:p>
    <w:p w14:paraId="58A33444" w14:textId="77777777" w:rsidR="00F00BC1" w:rsidRPr="007E7C03" w:rsidRDefault="00F00BC1" w:rsidP="00F00BC1">
      <w:pPr>
        <w:jc w:val="both"/>
      </w:pPr>
      <w:r w:rsidRPr="007E7C03">
        <w:t xml:space="preserve">Stwierdza się, że dostarczony przedmiot umowy pracuje poprawnie, a jego uruchomienie przebiegało bezusterkowo. </w:t>
      </w:r>
    </w:p>
    <w:p w14:paraId="0818F284" w14:textId="77777777" w:rsidR="00F00BC1" w:rsidRPr="007E7C03" w:rsidRDefault="00F00BC1" w:rsidP="00F00BC1">
      <w:pPr>
        <w:jc w:val="both"/>
      </w:pPr>
    </w:p>
    <w:p w14:paraId="401C7550" w14:textId="77777777" w:rsidR="00F00BC1" w:rsidRPr="007E7C03" w:rsidRDefault="00F00BC1" w:rsidP="00F00BC1"/>
    <w:p w14:paraId="1ECD6338" w14:textId="77777777" w:rsidR="00F00BC1" w:rsidRPr="007E7C03" w:rsidRDefault="00F00BC1" w:rsidP="00F00BC1">
      <w:pPr>
        <w:rPr>
          <w:b/>
        </w:rPr>
      </w:pPr>
      <w:r w:rsidRPr="007E7C03">
        <w:rPr>
          <w:b/>
        </w:rPr>
        <w:t>Przedstawiciele Zamawiającego</w:t>
      </w:r>
      <w:r w:rsidRPr="007E7C03">
        <w:rPr>
          <w:b/>
        </w:rPr>
        <w:tab/>
      </w:r>
      <w:r w:rsidRPr="007E7C03">
        <w:rPr>
          <w:b/>
        </w:rPr>
        <w:tab/>
      </w:r>
      <w:r w:rsidRPr="007E7C03">
        <w:rPr>
          <w:b/>
        </w:rPr>
        <w:tab/>
      </w:r>
      <w:r w:rsidRPr="007E7C03">
        <w:rPr>
          <w:b/>
        </w:rPr>
        <w:tab/>
        <w:t>Przedstawiciele Wykonawcy</w:t>
      </w:r>
    </w:p>
    <w:p w14:paraId="48641710" w14:textId="77777777" w:rsidR="00F00BC1" w:rsidRPr="007E7C03" w:rsidRDefault="00F00BC1" w:rsidP="00F00BC1"/>
    <w:p w14:paraId="42D591BC" w14:textId="77777777" w:rsidR="00F00BC1" w:rsidRPr="007E7C03" w:rsidRDefault="00F00BC1" w:rsidP="00F00BC1"/>
    <w:p w14:paraId="1644B9BC" w14:textId="77777777" w:rsidR="00F00BC1" w:rsidRPr="007E7C03" w:rsidRDefault="00F00BC1" w:rsidP="00F00BC1">
      <w:r w:rsidRPr="007E7C03">
        <w:t>1) ………………..………..…</w:t>
      </w:r>
      <w:r w:rsidRPr="007E7C03">
        <w:tab/>
      </w:r>
      <w:r w:rsidRPr="007E7C03">
        <w:tab/>
      </w:r>
      <w:r w:rsidRPr="007E7C03">
        <w:tab/>
      </w:r>
      <w:r w:rsidRPr="007E7C03">
        <w:tab/>
      </w:r>
      <w:r w:rsidRPr="007E7C03">
        <w:tab/>
        <w:t>1) …………………………</w:t>
      </w:r>
    </w:p>
    <w:p w14:paraId="65960C01" w14:textId="77777777" w:rsidR="00F00BC1" w:rsidRPr="007E7C03" w:rsidRDefault="00F00BC1" w:rsidP="00F00BC1"/>
    <w:p w14:paraId="485770BC" w14:textId="77777777" w:rsidR="00F00BC1" w:rsidRPr="007E7C03" w:rsidRDefault="00F00BC1" w:rsidP="00F00BC1"/>
    <w:p w14:paraId="5D8CA520" w14:textId="77777777" w:rsidR="00F00BC1" w:rsidRPr="007E7C03" w:rsidRDefault="00F00BC1" w:rsidP="00F00BC1">
      <w:r w:rsidRPr="007E7C03">
        <w:t>2) ……………………….……</w:t>
      </w:r>
      <w:r w:rsidRPr="007E7C03">
        <w:tab/>
      </w:r>
      <w:r w:rsidRPr="007E7C03">
        <w:tab/>
      </w:r>
      <w:r w:rsidRPr="007E7C03">
        <w:tab/>
      </w:r>
      <w:r w:rsidRPr="007E7C03">
        <w:tab/>
      </w:r>
      <w:r w:rsidRPr="007E7C03">
        <w:tab/>
        <w:t>2) ………………………….</w:t>
      </w:r>
    </w:p>
    <w:p w14:paraId="77A7ABBE" w14:textId="77777777" w:rsidR="00F00BC1" w:rsidRPr="007E7C03" w:rsidRDefault="00F00BC1" w:rsidP="00F00BC1">
      <w:pPr>
        <w:keepNext/>
        <w:keepLines/>
        <w:spacing w:before="480"/>
        <w:ind w:left="360"/>
        <w:jc w:val="right"/>
        <w:outlineLvl w:val="0"/>
        <w:rPr>
          <w:rFonts w:eastAsiaTheme="majorEastAsia"/>
          <w:bCs/>
        </w:rPr>
      </w:pPr>
    </w:p>
    <w:p w14:paraId="7674802C" w14:textId="77777777" w:rsidR="00F00BC1" w:rsidRPr="007E7C03" w:rsidRDefault="00F00BC1" w:rsidP="00F00BC1">
      <w:pPr>
        <w:rPr>
          <w:i/>
          <w:iCs/>
          <w:lang w:eastAsia="x-none"/>
        </w:rPr>
      </w:pPr>
      <w:r w:rsidRPr="007E7C03">
        <w:rPr>
          <w:i/>
          <w:iCs/>
          <w:lang w:eastAsia="x-none"/>
        </w:rPr>
        <w:t>*) dostosować odpowiednio</w:t>
      </w:r>
    </w:p>
    <w:p w14:paraId="58DC131B" w14:textId="284602DE" w:rsidR="000C23F8" w:rsidRDefault="00F00BC1" w:rsidP="000C23F8">
      <w:pPr>
        <w:spacing w:after="160" w:line="259" w:lineRule="auto"/>
        <w:rPr>
          <w:b/>
          <w:bCs/>
          <w:sz w:val="22"/>
          <w:szCs w:val="22"/>
        </w:rPr>
      </w:pPr>
      <w:r w:rsidRPr="007E7C03">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90"/>
    <w:bookmarkEnd w:id="291"/>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pPr>
        <w:pStyle w:val="Akapitzlist"/>
        <w:numPr>
          <w:ilvl w:val="0"/>
          <w:numId w:val="76"/>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1E1082" w:rsidRDefault="000C23F8">
      <w:pPr>
        <w:pStyle w:val="Akapitzlist"/>
        <w:numPr>
          <w:ilvl w:val="6"/>
          <w:numId w:val="58"/>
        </w:numPr>
        <w:overflowPunct w:val="0"/>
        <w:autoSpaceDE w:val="0"/>
        <w:autoSpaceDN w:val="0"/>
        <w:ind w:left="349"/>
        <w:contextualSpacing w:val="0"/>
        <w:jc w:val="both"/>
        <w:rPr>
          <w:sz w:val="22"/>
          <w:szCs w:val="22"/>
        </w:rPr>
      </w:pPr>
      <w:r w:rsidRPr="00B2687A">
        <w:rPr>
          <w:color w:val="000000"/>
          <w:sz w:val="22"/>
          <w:szCs w:val="22"/>
        </w:rPr>
        <w:t xml:space="preserve">Polska Grupa Górnicza S.A. spełnia obowiązek informacyjny wynikający z art. 13 oraz art. 14 RODO na stronie internetowej Polskiej Grupy Górniczej S.A. w zakładce RODO, w załączniku „Kontrahenci/Pracownicy Kontrahentów”. Dla kategorii osób Pracownicy Polskiej Grupy Górniczej </w:t>
      </w:r>
      <w:r w:rsidRPr="001E1082">
        <w:rPr>
          <w:sz w:val="22"/>
          <w:szCs w:val="22"/>
        </w:rPr>
        <w:t>S.A., powyższy obowiązek został spełniony na Portalu Pracowniczym.</w:t>
      </w:r>
    </w:p>
    <w:p w14:paraId="47FC2503" w14:textId="77777777" w:rsidR="000C23F8" w:rsidRPr="001E1082" w:rsidRDefault="000C23F8">
      <w:pPr>
        <w:pStyle w:val="Akapitzlist"/>
        <w:numPr>
          <w:ilvl w:val="6"/>
          <w:numId w:val="58"/>
        </w:numPr>
        <w:overflowPunct w:val="0"/>
        <w:autoSpaceDE w:val="0"/>
        <w:autoSpaceDN w:val="0"/>
        <w:ind w:left="349"/>
        <w:contextualSpacing w:val="0"/>
        <w:jc w:val="both"/>
        <w:rPr>
          <w:sz w:val="22"/>
          <w:szCs w:val="22"/>
        </w:rPr>
      </w:pPr>
      <w:r w:rsidRPr="001E1082">
        <w:rPr>
          <w:i/>
          <w:iCs/>
          <w:sz w:val="22"/>
          <w:szCs w:val="22"/>
        </w:rPr>
        <w:t>Kontrahent w razie potrzeby określa sposób spełnienia obowiązku informacyjnego wobec osób, których dane pozyskuje.</w:t>
      </w:r>
    </w:p>
    <w:p w14:paraId="127E62B2"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293"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3"/>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4"/>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2A1709ED" w14:textId="20E8B7AC" w:rsidR="000C23F8" w:rsidRPr="00F00BC1" w:rsidRDefault="000C23F8" w:rsidP="00F00BC1">
      <w:pPr>
        <w:spacing w:line="280" w:lineRule="atLeast"/>
        <w:jc w:val="center"/>
        <w:rPr>
          <w:rFonts w:ascii="Verdana" w:hAnsi="Verdana"/>
          <w:b/>
          <w:sz w:val="24"/>
          <w:szCs w:val="28"/>
        </w:rPr>
      </w:pPr>
      <w:r w:rsidRPr="00B30F1F">
        <w:rPr>
          <w:rFonts w:ascii="Verdana" w:hAnsi="Verdana"/>
          <w:b/>
          <w:sz w:val="24"/>
          <w:szCs w:val="28"/>
        </w:rPr>
        <w:t>STATEMENT FOR WITHHOLDING TAX PURPOSES</w:t>
      </w: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pPr>
              <w:numPr>
                <w:ilvl w:val="0"/>
                <w:numId w:val="6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pPr>
              <w:numPr>
                <w:ilvl w:val="0"/>
                <w:numId w:val="6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pPr>
              <w:numPr>
                <w:ilvl w:val="0"/>
                <w:numId w:val="6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pPr>
              <w:numPr>
                <w:ilvl w:val="0"/>
                <w:numId w:val="6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w:t>
            </w:r>
            <w:r w:rsidRPr="00B30F1F">
              <w:rPr>
                <w:rFonts w:ascii="Verdana" w:hAnsi="Verdana"/>
              </w:rPr>
              <w:lastRenderedPageBreak/>
              <w:t>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pPr>
              <w:numPr>
                <w:ilvl w:val="0"/>
                <w:numId w:val="60"/>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pPr>
              <w:numPr>
                <w:ilvl w:val="0"/>
                <w:numId w:val="60"/>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pPr>
              <w:numPr>
                <w:ilvl w:val="0"/>
                <w:numId w:val="62"/>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pPr>
              <w:numPr>
                <w:ilvl w:val="0"/>
                <w:numId w:val="62"/>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pPr>
              <w:numPr>
                <w:ilvl w:val="0"/>
                <w:numId w:val="62"/>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w:t>
            </w:r>
            <w:r w:rsidRPr="006C04A7">
              <w:rPr>
                <w:rFonts w:ascii="Verdana" w:hAnsi="Verdana"/>
                <w:lang w:val="en-US"/>
              </w:rPr>
              <w:lastRenderedPageBreak/>
              <w:t xml:space="preserve">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pPr>
              <w:numPr>
                <w:ilvl w:val="0"/>
                <w:numId w:val="60"/>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3E6DFC33" w14:textId="1ADAFDBB" w:rsidR="000C23F8" w:rsidRPr="00B30F1F" w:rsidRDefault="000C23F8" w:rsidP="00F00BC1">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922F8C0" w14:textId="5E44A3E8" w:rsidR="000C23F8" w:rsidRPr="00B30F1F" w:rsidRDefault="000C23F8" w:rsidP="00F00BC1">
      <w:pPr>
        <w:tabs>
          <w:tab w:val="left" w:pos="2752"/>
        </w:tabs>
        <w:jc w:val="center"/>
        <w:rPr>
          <w:rFonts w:ascii="Verdana" w:hAnsi="Verdana"/>
        </w:rPr>
      </w:pPr>
      <w:r w:rsidRPr="00B30F1F">
        <w:rPr>
          <w:rFonts w:ascii="Verdana" w:hAnsi="Verdana"/>
        </w:rPr>
        <w:t>______________________                                            ______________________</w:t>
      </w: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71F9E72A" w14:textId="0A50E53C" w:rsidR="00490259" w:rsidRPr="00F00BC1" w:rsidRDefault="000C23F8" w:rsidP="00F00BC1">
      <w:pPr>
        <w:tabs>
          <w:tab w:val="left" w:pos="2752"/>
        </w:tabs>
        <w:rPr>
          <w:rFonts w:ascii="Verdana" w:hAnsi="Verdana"/>
        </w:rPr>
      </w:pPr>
      <w:r w:rsidRPr="00B30F1F">
        <w:rPr>
          <w:rFonts w:ascii="Verdana" w:hAnsi="Verdana"/>
        </w:rPr>
        <w:t>1…..</w:t>
      </w:r>
    </w:p>
    <w:bookmarkEnd w:id="105"/>
    <w:p w14:paraId="506544E9" w14:textId="77777777" w:rsidR="001E1082" w:rsidRPr="000F6329" w:rsidRDefault="001E1082" w:rsidP="001E1082">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6 do SWZ – </w:t>
      </w:r>
      <w:r>
        <w:rPr>
          <w:rFonts w:eastAsiaTheme="majorEastAsia"/>
          <w:b/>
          <w:bCs/>
          <w:color w:val="2F5496" w:themeColor="accent1" w:themeShade="BF"/>
          <w:spacing w:val="20"/>
          <w:sz w:val="28"/>
          <w:szCs w:val="28"/>
        </w:rPr>
        <w:t>O</w:t>
      </w:r>
      <w:r w:rsidRPr="00131083">
        <w:rPr>
          <w:rFonts w:eastAsiaTheme="majorEastAsia"/>
          <w:b/>
          <w:bCs/>
          <w:color w:val="2F5496" w:themeColor="accent1" w:themeShade="BF"/>
          <w:spacing w:val="20"/>
          <w:sz w:val="28"/>
          <w:szCs w:val="28"/>
        </w:rPr>
        <w:t>bowią</w:t>
      </w:r>
      <w:r>
        <w:rPr>
          <w:rFonts w:eastAsiaTheme="majorEastAsia"/>
          <w:b/>
          <w:bCs/>
          <w:color w:val="2F5496" w:themeColor="accent1" w:themeShade="BF"/>
          <w:spacing w:val="20"/>
          <w:sz w:val="28"/>
          <w:szCs w:val="28"/>
        </w:rPr>
        <w:t>zek</w:t>
      </w:r>
      <w:r w:rsidRPr="00131083">
        <w:rPr>
          <w:rFonts w:eastAsiaTheme="majorEastAsia"/>
          <w:b/>
          <w:bCs/>
          <w:color w:val="2F5496" w:themeColor="accent1" w:themeShade="BF"/>
          <w:spacing w:val="20"/>
          <w:sz w:val="28"/>
          <w:szCs w:val="28"/>
        </w:rPr>
        <w:t xml:space="preserve"> korzystania z Krajowego Systemu e-Faktur</w:t>
      </w:r>
    </w:p>
    <w:p w14:paraId="58116D05" w14:textId="77777777" w:rsidR="001E1082" w:rsidRPr="00CD0171" w:rsidRDefault="001E1082" w:rsidP="001E1082">
      <w:pPr>
        <w:spacing w:after="160" w:line="259" w:lineRule="auto"/>
      </w:pPr>
    </w:p>
    <w:p w14:paraId="2F903282" w14:textId="77777777" w:rsidR="001E1082" w:rsidRPr="00CD0171" w:rsidRDefault="001E1082" w:rsidP="001E1082">
      <w:pPr>
        <w:widowControl w:val="0"/>
        <w:jc w:val="both"/>
      </w:pPr>
      <w:r w:rsidRPr="00CD0171">
        <w:t>Z dniem, w którym po stronie Wykonawcy powstanie ustawowy obowiązek wystawiania faktur za pośrednictwem Krajowego Systemu e-Faktur, strony ustalają, że:</w:t>
      </w:r>
    </w:p>
    <w:p w14:paraId="49EE68F6" w14:textId="77777777" w:rsidR="001E1082" w:rsidRPr="00CD0171" w:rsidRDefault="001E1082" w:rsidP="001E1082">
      <w:pPr>
        <w:widowControl w:val="0"/>
        <w:numPr>
          <w:ilvl w:val="0"/>
          <w:numId w:val="117"/>
        </w:numPr>
        <w:jc w:val="both"/>
      </w:pPr>
      <w:r w:rsidRPr="00CD0171">
        <w:t>Wykonawca wystawia faktury w formie ustrukturyzowanej za pośrednictwem Krajowego Systemu e-Faktur.</w:t>
      </w:r>
    </w:p>
    <w:p w14:paraId="5A3D86FF" w14:textId="77777777" w:rsidR="001E1082" w:rsidRPr="00CD0171" w:rsidRDefault="001E1082" w:rsidP="001E1082">
      <w:pPr>
        <w:widowControl w:val="0"/>
        <w:numPr>
          <w:ilvl w:val="0"/>
          <w:numId w:val="117"/>
        </w:numPr>
        <w:jc w:val="both"/>
      </w:pPr>
      <w:r w:rsidRPr="00CD0171">
        <w:t>Do czasu powstania po stronie Wykonawcy obowiązku korzystania z Krajowego Systemu e-Faktur, wystawianie faktur oraz realizacja płatności odbywać się będzie na zasadach określonych w § 4 Umowy.</w:t>
      </w:r>
    </w:p>
    <w:p w14:paraId="0570D87B" w14:textId="77777777" w:rsidR="001E1082" w:rsidRPr="00CD0171" w:rsidRDefault="001E1082" w:rsidP="001E1082">
      <w:pPr>
        <w:widowControl w:val="0"/>
        <w:jc w:val="both"/>
      </w:pPr>
    </w:p>
    <w:p w14:paraId="552D931D" w14:textId="77777777" w:rsidR="001E1082" w:rsidRPr="00CD0171" w:rsidRDefault="001E1082" w:rsidP="001E1082">
      <w:pPr>
        <w:pStyle w:val="Akapitzlist"/>
        <w:widowControl w:val="0"/>
        <w:numPr>
          <w:ilvl w:val="0"/>
          <w:numId w:val="116"/>
        </w:numPr>
        <w:tabs>
          <w:tab w:val="left" w:pos="426"/>
        </w:tabs>
        <w:ind w:left="426" w:hanging="426"/>
        <w:contextualSpacing w:val="0"/>
        <w:jc w:val="both"/>
        <w:rPr>
          <w:sz w:val="20"/>
          <w:szCs w:val="20"/>
        </w:rPr>
      </w:pPr>
      <w:r w:rsidRPr="00CD0171">
        <w:rPr>
          <w:sz w:val="20"/>
          <w:szCs w:val="20"/>
        </w:rPr>
        <w:t xml:space="preserve">Z zastrzeżeniem przypadków wynikających z ustawy z dnia 11 marca 2004 r. </w:t>
      </w:r>
      <w:r w:rsidRPr="00CD0171">
        <w:rPr>
          <w:sz w:val="20"/>
          <w:szCs w:val="20"/>
        </w:rPr>
        <w:br/>
        <w:t>o podatku od towarów i usług (tj. Dz. U. z 2025 r. poz. 775, ze zm.), zwanej dalej „ustawą o VAT”. WYKONAWCA wystawia i udostępnia ZAMAWIAJĄCEMU faktury ustrukturyzowane przy użyciu Krajowego Systemu e-Faktur, zwanego dalej „</w:t>
      </w:r>
      <w:proofErr w:type="spellStart"/>
      <w:r w:rsidRPr="00CD0171">
        <w:rPr>
          <w:sz w:val="20"/>
          <w:szCs w:val="20"/>
        </w:rPr>
        <w:t>KSeF</w:t>
      </w:r>
      <w:proofErr w:type="spellEnd"/>
      <w:r w:rsidRPr="00CD0171">
        <w:rPr>
          <w:sz w:val="20"/>
          <w:szCs w:val="20"/>
        </w:rPr>
        <w:t>” zgodnie z obowiązującymi przepisami prawa.</w:t>
      </w:r>
    </w:p>
    <w:p w14:paraId="5071B4B9" w14:textId="77777777" w:rsidR="001E1082" w:rsidRPr="00CD0171" w:rsidRDefault="001E1082" w:rsidP="001E1082">
      <w:pPr>
        <w:pStyle w:val="Akapitzlist"/>
        <w:widowControl w:val="0"/>
        <w:numPr>
          <w:ilvl w:val="0"/>
          <w:numId w:val="116"/>
        </w:numPr>
        <w:tabs>
          <w:tab w:val="left" w:pos="426"/>
        </w:tabs>
        <w:ind w:left="426" w:hanging="426"/>
        <w:contextualSpacing w:val="0"/>
        <w:jc w:val="both"/>
        <w:rPr>
          <w:sz w:val="20"/>
          <w:szCs w:val="20"/>
        </w:rPr>
      </w:pPr>
      <w:r w:rsidRPr="00CD0171">
        <w:rPr>
          <w:sz w:val="20"/>
          <w:szCs w:val="20"/>
        </w:rPr>
        <w:t>Fakturę ustrukturyzowaną należy wystawić:</w:t>
      </w:r>
    </w:p>
    <w:p w14:paraId="352EFA58" w14:textId="77777777" w:rsidR="001E1082" w:rsidRPr="00CD0171" w:rsidRDefault="001E1082" w:rsidP="001E1082">
      <w:pPr>
        <w:widowControl w:val="0"/>
        <w:ind w:left="1980"/>
        <w:jc w:val="both"/>
      </w:pPr>
      <w:r w:rsidRPr="00CD0171">
        <w:t>- dane nabywcy (</w:t>
      </w:r>
      <w:proofErr w:type="spellStart"/>
      <w:r w:rsidRPr="00CD0171">
        <w:t>schema</w:t>
      </w:r>
      <w:proofErr w:type="spellEnd"/>
      <w:r w:rsidRPr="00CD0171">
        <w:t xml:space="preserve"> Podmiot 2): </w:t>
      </w:r>
    </w:p>
    <w:p w14:paraId="6646D357" w14:textId="77777777" w:rsidR="001E1082" w:rsidRPr="00CD0171" w:rsidRDefault="001E1082" w:rsidP="001E1082">
      <w:pPr>
        <w:widowControl w:val="0"/>
        <w:ind w:left="3996" w:firstLine="144"/>
        <w:jc w:val="both"/>
      </w:pPr>
      <w:r w:rsidRPr="00CD0171">
        <w:t>Polska Grupa Górnicza S.A.,</w:t>
      </w:r>
    </w:p>
    <w:p w14:paraId="4626947C" w14:textId="77777777" w:rsidR="001E1082" w:rsidRPr="00CD0171" w:rsidRDefault="001E1082" w:rsidP="001E1082">
      <w:pPr>
        <w:widowControl w:val="0"/>
        <w:ind w:left="4140"/>
        <w:jc w:val="both"/>
      </w:pPr>
      <w:r w:rsidRPr="00CD0171">
        <w:t>40-039 Katowice</w:t>
      </w:r>
    </w:p>
    <w:p w14:paraId="511B37C1" w14:textId="77777777" w:rsidR="001E1082" w:rsidRPr="00CD0171" w:rsidRDefault="001E1082" w:rsidP="001E1082">
      <w:pPr>
        <w:widowControl w:val="0"/>
        <w:ind w:left="4140"/>
        <w:jc w:val="both"/>
      </w:pPr>
      <w:r w:rsidRPr="00CD0171">
        <w:t>ul. Powstańców 30</w:t>
      </w:r>
    </w:p>
    <w:p w14:paraId="1C36D7BC" w14:textId="77777777" w:rsidR="001E1082" w:rsidRPr="00CD0171" w:rsidRDefault="001E1082" w:rsidP="001E1082">
      <w:pPr>
        <w:widowControl w:val="0"/>
        <w:ind w:left="1980"/>
        <w:jc w:val="both"/>
      </w:pPr>
      <w:r w:rsidRPr="00CD0171">
        <w:t>- dane odbiorcy (</w:t>
      </w:r>
      <w:proofErr w:type="spellStart"/>
      <w:r w:rsidRPr="00CD0171">
        <w:t>schema</w:t>
      </w:r>
      <w:proofErr w:type="spellEnd"/>
      <w:r w:rsidRPr="00CD0171">
        <w:t xml:space="preserve"> Podmiot 3):</w:t>
      </w:r>
    </w:p>
    <w:p w14:paraId="7EFEFAFE" w14:textId="77777777" w:rsidR="001E1082" w:rsidRPr="00CD0171" w:rsidRDefault="001E1082" w:rsidP="001E1082">
      <w:pPr>
        <w:widowControl w:val="0"/>
        <w:ind w:left="4104" w:firstLine="144"/>
        <w:jc w:val="both"/>
      </w:pPr>
      <w:r w:rsidRPr="00CD0171">
        <w:t>Oddział ….…</w:t>
      </w:r>
    </w:p>
    <w:p w14:paraId="16EFEF37" w14:textId="77777777" w:rsidR="001E1082" w:rsidRPr="00CD0171" w:rsidRDefault="001E1082" w:rsidP="001E1082">
      <w:pPr>
        <w:pStyle w:val="Akapitzlist"/>
        <w:widowControl w:val="0"/>
        <w:numPr>
          <w:ilvl w:val="0"/>
          <w:numId w:val="116"/>
        </w:numPr>
        <w:tabs>
          <w:tab w:val="left" w:pos="426"/>
        </w:tabs>
        <w:ind w:left="426" w:hanging="426"/>
        <w:contextualSpacing w:val="0"/>
        <w:jc w:val="both"/>
        <w:rPr>
          <w:sz w:val="20"/>
          <w:szCs w:val="20"/>
        </w:rPr>
      </w:pPr>
      <w:r w:rsidRPr="00CD0171">
        <w:rPr>
          <w:sz w:val="20"/>
          <w:szCs w:val="20"/>
        </w:rPr>
        <w:t xml:space="preserve">W przypadku awarii </w:t>
      </w:r>
      <w:proofErr w:type="spellStart"/>
      <w:r w:rsidRPr="00CD0171">
        <w:rPr>
          <w:sz w:val="20"/>
          <w:szCs w:val="20"/>
        </w:rPr>
        <w:t>KSeF</w:t>
      </w:r>
      <w:proofErr w:type="spellEnd"/>
      <w:r w:rsidRPr="00CD0171">
        <w:rPr>
          <w:sz w:val="20"/>
          <w:szCs w:val="20"/>
        </w:rPr>
        <w:t xml:space="preserve"> WYKONAWCA przesyła faktury ZAMAWIAJĄCEMU w sposób z nim uzgodniony:</w:t>
      </w:r>
    </w:p>
    <w:p w14:paraId="0DB8DE16" w14:textId="77777777" w:rsidR="001E1082" w:rsidRPr="00CD0171" w:rsidRDefault="001E1082" w:rsidP="001E1082">
      <w:pPr>
        <w:widowControl w:val="0"/>
        <w:tabs>
          <w:tab w:val="left" w:pos="851"/>
        </w:tabs>
        <w:ind w:left="851" w:hanging="425"/>
        <w:jc w:val="both"/>
      </w:pPr>
      <w:r w:rsidRPr="00CD0171">
        <w:t>-</w:t>
      </w:r>
      <w:r w:rsidRPr="00CD0171">
        <w:tab/>
        <w:t>wysyłka faktury w postaci papierowej lub</w:t>
      </w:r>
    </w:p>
    <w:p w14:paraId="082CA1F3" w14:textId="77777777" w:rsidR="001E1082" w:rsidRPr="00CD0171" w:rsidRDefault="001E1082" w:rsidP="001E1082">
      <w:pPr>
        <w:widowControl w:val="0"/>
        <w:tabs>
          <w:tab w:val="left" w:pos="851"/>
        </w:tabs>
        <w:ind w:left="851" w:hanging="425"/>
        <w:jc w:val="both"/>
      </w:pPr>
      <w:r w:rsidRPr="00CD0171">
        <w:t>-</w:t>
      </w:r>
      <w:r w:rsidRPr="00CD0171">
        <w:tab/>
        <w:t xml:space="preserve">wysyłka pocztą elektroniczną </w:t>
      </w:r>
    </w:p>
    <w:p w14:paraId="334DA458" w14:textId="77777777" w:rsidR="001E1082" w:rsidRPr="00CD0171" w:rsidRDefault="001E1082" w:rsidP="001E1082">
      <w:pPr>
        <w:widowControl w:val="0"/>
        <w:ind w:left="426"/>
        <w:jc w:val="both"/>
      </w:pPr>
      <w:r w:rsidRPr="00CD0171">
        <w:t xml:space="preserve">Wysłanie faktury drogą elektroniczną wymaga pisemnego uzgodnienia </w:t>
      </w:r>
      <w:r w:rsidRPr="00CD0171">
        <w:br/>
        <w:t>z ZAMAWIAJĄCYM.</w:t>
      </w:r>
    </w:p>
    <w:p w14:paraId="44A69F3B" w14:textId="77777777" w:rsidR="001E1082" w:rsidRPr="00CD0171" w:rsidRDefault="001E1082" w:rsidP="001E1082">
      <w:pPr>
        <w:pStyle w:val="Akapitzlist"/>
        <w:widowControl w:val="0"/>
        <w:numPr>
          <w:ilvl w:val="0"/>
          <w:numId w:val="116"/>
        </w:numPr>
        <w:tabs>
          <w:tab w:val="left" w:pos="426"/>
        </w:tabs>
        <w:ind w:left="426" w:hanging="426"/>
        <w:contextualSpacing w:val="0"/>
        <w:jc w:val="both"/>
        <w:rPr>
          <w:sz w:val="20"/>
          <w:szCs w:val="20"/>
        </w:rPr>
      </w:pPr>
      <w:r w:rsidRPr="00CD0171">
        <w:rPr>
          <w:sz w:val="20"/>
          <w:szCs w:val="20"/>
        </w:rPr>
        <w:t>W przypadku gdy WYKONAWCA nie podlega obowiązkowi wystawiania faktur w KSEF fakturę należy wystawić na adres:</w:t>
      </w:r>
    </w:p>
    <w:p w14:paraId="47377D6A" w14:textId="77777777" w:rsidR="001E1082" w:rsidRPr="00CD0171" w:rsidRDefault="001E1082" w:rsidP="001E1082">
      <w:pPr>
        <w:widowControl w:val="0"/>
        <w:ind w:left="3402"/>
        <w:jc w:val="both"/>
      </w:pPr>
      <w:r w:rsidRPr="00CD0171">
        <w:t>Polska Grupa Górnicza S.A.</w:t>
      </w:r>
    </w:p>
    <w:p w14:paraId="36D32353" w14:textId="77777777" w:rsidR="001E1082" w:rsidRPr="00CD0171" w:rsidRDefault="001E1082" w:rsidP="001E1082">
      <w:pPr>
        <w:widowControl w:val="0"/>
        <w:ind w:left="3402"/>
        <w:jc w:val="both"/>
      </w:pPr>
      <w:r w:rsidRPr="00CD0171">
        <w:t>40-039 Katowice</w:t>
      </w:r>
    </w:p>
    <w:p w14:paraId="5CFEFC7F" w14:textId="77777777" w:rsidR="001E1082" w:rsidRPr="00CD0171" w:rsidRDefault="001E1082" w:rsidP="001E1082">
      <w:pPr>
        <w:widowControl w:val="0"/>
        <w:ind w:left="3402"/>
        <w:jc w:val="both"/>
      </w:pPr>
      <w:r w:rsidRPr="00CD0171">
        <w:t>ul. Powstańców 30</w:t>
      </w:r>
    </w:p>
    <w:p w14:paraId="3D2969B5" w14:textId="77777777" w:rsidR="001E1082" w:rsidRPr="00CD0171" w:rsidRDefault="001E1082" w:rsidP="001E1082">
      <w:pPr>
        <w:widowControl w:val="0"/>
        <w:ind w:left="426"/>
        <w:jc w:val="both"/>
      </w:pPr>
      <w:r w:rsidRPr="00CD0171">
        <w:t>oraz przesłać w formie papierowej na adres:</w:t>
      </w:r>
    </w:p>
    <w:p w14:paraId="78C908DC" w14:textId="77777777" w:rsidR="001E1082" w:rsidRPr="00CD0171" w:rsidRDefault="001E1082" w:rsidP="001E1082">
      <w:pPr>
        <w:widowControl w:val="0"/>
        <w:tabs>
          <w:tab w:val="left" w:pos="3828"/>
        </w:tabs>
        <w:ind w:left="3402"/>
        <w:jc w:val="both"/>
      </w:pPr>
      <w:r w:rsidRPr="00CD0171">
        <w:t>Polska Grupa Górnicza S.A.</w:t>
      </w:r>
    </w:p>
    <w:p w14:paraId="5365E465" w14:textId="77777777" w:rsidR="001E1082" w:rsidRPr="00CD0171" w:rsidRDefault="001E1082" w:rsidP="001E1082">
      <w:pPr>
        <w:widowControl w:val="0"/>
        <w:ind w:left="3402"/>
        <w:jc w:val="both"/>
      </w:pPr>
      <w:r w:rsidRPr="00CD0171">
        <w:t>44-122 Gliwice,</w:t>
      </w:r>
    </w:p>
    <w:p w14:paraId="06F7D5EE" w14:textId="77777777" w:rsidR="001E1082" w:rsidRPr="00CD0171" w:rsidRDefault="001E1082" w:rsidP="001E1082">
      <w:pPr>
        <w:widowControl w:val="0"/>
        <w:ind w:left="3402"/>
        <w:jc w:val="both"/>
      </w:pPr>
      <w:r w:rsidRPr="00CD0171">
        <w:t>ul. Jasna 8</w:t>
      </w:r>
    </w:p>
    <w:p w14:paraId="6CD6B9C4" w14:textId="77777777" w:rsidR="001E1082" w:rsidRPr="00CD0171" w:rsidRDefault="001E1082" w:rsidP="001E1082">
      <w:pPr>
        <w:widowControl w:val="0"/>
        <w:ind w:left="426"/>
        <w:jc w:val="both"/>
      </w:pPr>
      <w:r w:rsidRPr="00CD0171">
        <w:t xml:space="preserve">lub </w:t>
      </w:r>
    </w:p>
    <w:p w14:paraId="04A177C9" w14:textId="77777777" w:rsidR="001E1082" w:rsidRPr="00CD0171" w:rsidRDefault="001E1082" w:rsidP="001E1082">
      <w:pPr>
        <w:widowControl w:val="0"/>
        <w:ind w:left="426"/>
        <w:jc w:val="both"/>
      </w:pPr>
      <w:r w:rsidRPr="00CD0171">
        <w:t>w formie elektronicznej zgodnie z podpisanym Porozumieniem w sprawie przesyłania faktur drogą elektroniczną</w:t>
      </w:r>
    </w:p>
    <w:p w14:paraId="417D1CEE" w14:textId="77777777" w:rsidR="001E1082" w:rsidRPr="00CD0171" w:rsidRDefault="001E1082" w:rsidP="001E1082">
      <w:pPr>
        <w:pStyle w:val="Akapitzlist"/>
        <w:widowControl w:val="0"/>
        <w:numPr>
          <w:ilvl w:val="0"/>
          <w:numId w:val="116"/>
        </w:numPr>
        <w:tabs>
          <w:tab w:val="left" w:pos="426"/>
        </w:tabs>
        <w:ind w:left="426" w:hanging="426"/>
        <w:contextualSpacing w:val="0"/>
        <w:jc w:val="both"/>
        <w:rPr>
          <w:sz w:val="20"/>
          <w:szCs w:val="20"/>
        </w:rPr>
      </w:pPr>
      <w:r w:rsidRPr="00CD0171">
        <w:rPr>
          <w:sz w:val="20"/>
          <w:szCs w:val="20"/>
        </w:rPr>
        <w:t xml:space="preserve">Do faktur ustrukturyzowanych protokół odbioru należy przesłać na adres e-mail: </w:t>
      </w:r>
      <w:hyperlink r:id="rId19" w:history="1">
        <w:r w:rsidRPr="00CD0171">
          <w:rPr>
            <w:rStyle w:val="Hipercze"/>
            <w:sz w:val="20"/>
            <w:szCs w:val="20"/>
          </w:rPr>
          <w:t>ksef.zal@pgg.pl</w:t>
        </w:r>
      </w:hyperlink>
      <w:r w:rsidRPr="00CD0171">
        <w:rPr>
          <w:sz w:val="20"/>
          <w:szCs w:val="20"/>
        </w:rPr>
        <w:t xml:space="preserve">. </w:t>
      </w:r>
      <w:r w:rsidRPr="00CD0171">
        <w:rPr>
          <w:sz w:val="20"/>
          <w:szCs w:val="20"/>
        </w:rPr>
        <w:br/>
        <w:t>W temacie wiadomości e-mail należy podać numer faktury KSEF. Rekomendowanym plikiem jest plik w formacie PDF.</w:t>
      </w:r>
    </w:p>
    <w:p w14:paraId="77CBB82A" w14:textId="77777777" w:rsidR="001E1082" w:rsidRPr="00CD0171" w:rsidRDefault="001E1082" w:rsidP="001E1082">
      <w:pPr>
        <w:pStyle w:val="Akapitzlist"/>
        <w:widowControl w:val="0"/>
        <w:numPr>
          <w:ilvl w:val="0"/>
          <w:numId w:val="116"/>
        </w:numPr>
        <w:tabs>
          <w:tab w:val="left" w:pos="426"/>
        </w:tabs>
        <w:ind w:left="426" w:hanging="426"/>
        <w:contextualSpacing w:val="0"/>
        <w:jc w:val="both"/>
        <w:rPr>
          <w:sz w:val="20"/>
          <w:szCs w:val="20"/>
        </w:rPr>
      </w:pPr>
      <w:r w:rsidRPr="00CD0171">
        <w:rPr>
          <w:sz w:val="20"/>
          <w:szCs w:val="20"/>
        </w:rPr>
        <w:t>Jeżeli w zapisach umowy użyto terminu „od daty otrzymania / wpływu / dostarczenia faktury” należy przez to rozumieć:</w:t>
      </w:r>
    </w:p>
    <w:p w14:paraId="5D651E10" w14:textId="77777777" w:rsidR="001E1082" w:rsidRPr="00CD0171" w:rsidRDefault="001E1082" w:rsidP="001E1082">
      <w:pPr>
        <w:pStyle w:val="Akapitzlist"/>
        <w:widowControl w:val="0"/>
        <w:numPr>
          <w:ilvl w:val="1"/>
          <w:numId w:val="116"/>
        </w:numPr>
        <w:tabs>
          <w:tab w:val="left" w:pos="851"/>
        </w:tabs>
        <w:ind w:left="851" w:hanging="425"/>
        <w:contextualSpacing w:val="0"/>
        <w:jc w:val="both"/>
        <w:rPr>
          <w:sz w:val="20"/>
          <w:szCs w:val="20"/>
        </w:rPr>
      </w:pPr>
      <w:r w:rsidRPr="00CD0171">
        <w:rPr>
          <w:sz w:val="20"/>
          <w:szCs w:val="20"/>
        </w:rPr>
        <w:t xml:space="preserve">„datę otrzymania faktury w </w:t>
      </w:r>
      <w:proofErr w:type="spellStart"/>
      <w:r w:rsidRPr="00CD0171">
        <w:rPr>
          <w:sz w:val="20"/>
          <w:szCs w:val="20"/>
        </w:rPr>
        <w:t>KSeF</w:t>
      </w:r>
      <w:proofErr w:type="spellEnd"/>
      <w:r w:rsidRPr="00CD0171">
        <w:rPr>
          <w:sz w:val="20"/>
          <w:szCs w:val="20"/>
        </w:rPr>
        <w:t>” - w przypadku, gdy Wykonawca jest objęty stosowaniem KSEF,</w:t>
      </w:r>
    </w:p>
    <w:p w14:paraId="0B3F40EE" w14:textId="77777777" w:rsidR="001E1082" w:rsidRPr="00CD0171" w:rsidRDefault="001E1082" w:rsidP="001E1082">
      <w:pPr>
        <w:pStyle w:val="Akapitzlist"/>
        <w:widowControl w:val="0"/>
        <w:numPr>
          <w:ilvl w:val="1"/>
          <w:numId w:val="116"/>
        </w:numPr>
        <w:tabs>
          <w:tab w:val="left" w:pos="851"/>
        </w:tabs>
        <w:ind w:left="851" w:hanging="425"/>
        <w:contextualSpacing w:val="0"/>
        <w:jc w:val="both"/>
        <w:rPr>
          <w:sz w:val="20"/>
          <w:szCs w:val="20"/>
        </w:rPr>
      </w:pPr>
      <w:r w:rsidRPr="00CD0171">
        <w:rPr>
          <w:sz w:val="20"/>
          <w:szCs w:val="20"/>
        </w:rPr>
        <w:t>„datę dotychczas uzgodnioną przez strony” - w przypadku, gdy Wykonawca nie jest objęty stosowaniem KSEF.</w:t>
      </w:r>
    </w:p>
    <w:p w14:paraId="14AA9A45" w14:textId="77777777" w:rsidR="001E1082" w:rsidRPr="00CD0171" w:rsidRDefault="001E1082" w:rsidP="001E1082">
      <w:pPr>
        <w:pStyle w:val="Akapitzlist"/>
        <w:widowControl w:val="0"/>
        <w:numPr>
          <w:ilvl w:val="0"/>
          <w:numId w:val="116"/>
        </w:numPr>
        <w:tabs>
          <w:tab w:val="left" w:pos="426"/>
        </w:tabs>
        <w:ind w:left="426" w:hanging="426"/>
        <w:contextualSpacing w:val="0"/>
        <w:jc w:val="both"/>
        <w:rPr>
          <w:sz w:val="20"/>
          <w:szCs w:val="20"/>
        </w:rPr>
      </w:pPr>
      <w:r w:rsidRPr="00CD0171">
        <w:rPr>
          <w:sz w:val="20"/>
          <w:szCs w:val="20"/>
        </w:rPr>
        <w:t xml:space="preserve">Zapłata faktury korygującej nastąpi w terminie 30 dni od daty jej otrzymania w </w:t>
      </w:r>
      <w:proofErr w:type="spellStart"/>
      <w:r w:rsidRPr="00CD0171">
        <w:rPr>
          <w:sz w:val="20"/>
          <w:szCs w:val="20"/>
        </w:rPr>
        <w:t>KSeF</w:t>
      </w:r>
      <w:proofErr w:type="spellEnd"/>
      <w:r w:rsidRPr="00CD0171">
        <w:rPr>
          <w:sz w:val="20"/>
          <w:szCs w:val="20"/>
        </w:rPr>
        <w:t xml:space="preserve">, przez ZAMAWIAJĄCEGO, a w przypadku faktur wystawionych poza </w:t>
      </w:r>
      <w:proofErr w:type="spellStart"/>
      <w:r w:rsidRPr="00CD0171">
        <w:rPr>
          <w:sz w:val="20"/>
          <w:szCs w:val="20"/>
        </w:rPr>
        <w:t>KSeF</w:t>
      </w:r>
      <w:proofErr w:type="spellEnd"/>
      <w:r w:rsidRPr="00CD0171">
        <w:rPr>
          <w:sz w:val="20"/>
          <w:szCs w:val="20"/>
        </w:rPr>
        <w:t xml:space="preserve"> termin płatności wynosi 30 dni od daty otrzymania faktury poza </w:t>
      </w:r>
      <w:proofErr w:type="spellStart"/>
      <w:r w:rsidRPr="00CD0171">
        <w:rPr>
          <w:sz w:val="20"/>
          <w:szCs w:val="20"/>
        </w:rPr>
        <w:t>KSeF</w:t>
      </w:r>
      <w:proofErr w:type="spellEnd"/>
      <w:r w:rsidRPr="00CD0171">
        <w:rPr>
          <w:sz w:val="20"/>
          <w:szCs w:val="20"/>
        </w:rPr>
        <w:t xml:space="preserve"> w formie uzgodnionej przez strony. Za datę otrzymania faktury korygującej uznaje się datę, którą w danym przypadku przyjmuje w tym zakresie ustawa o VAT.</w:t>
      </w:r>
    </w:p>
    <w:p w14:paraId="0A302C42" w14:textId="76A1BFB7" w:rsidR="00B03AE4" w:rsidRPr="00F0787E" w:rsidRDefault="00B03AE4" w:rsidP="00F0787E">
      <w:pPr>
        <w:spacing w:after="160" w:line="259" w:lineRule="auto"/>
      </w:pPr>
    </w:p>
    <w:p w14:paraId="05098DD3" w14:textId="37790D1E" w:rsidR="00B03AE4" w:rsidRPr="001E1082" w:rsidRDefault="00B03AE4" w:rsidP="001E1082">
      <w:pPr>
        <w:spacing w:before="120" w:line="312" w:lineRule="auto"/>
        <w:jc w:val="center"/>
        <w:rPr>
          <w:i/>
          <w:iCs/>
          <w:color w:val="0070C0"/>
          <w:sz w:val="24"/>
          <w:szCs w:val="24"/>
        </w:rPr>
      </w:pPr>
    </w:p>
    <w:sectPr w:rsidR="00B03AE4" w:rsidRPr="001E10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E5E29" w14:textId="77777777" w:rsidR="00C20431" w:rsidRDefault="00C20431" w:rsidP="0079756C">
      <w:r>
        <w:separator/>
      </w:r>
    </w:p>
  </w:endnote>
  <w:endnote w:type="continuationSeparator" w:id="0">
    <w:p w14:paraId="01B58C57" w14:textId="77777777" w:rsidR="00C20431" w:rsidRDefault="00C2043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3CD110BA" w14:textId="024FCE1B" w:rsidR="00712F72" w:rsidRPr="004219BE" w:rsidRDefault="00712F72" w:rsidP="0022543C">
        <w:pPr>
          <w:pStyle w:val="Stopka"/>
          <w:rPr>
            <w:sz w:val="18"/>
            <w:szCs w:val="18"/>
          </w:rPr>
        </w:pPr>
        <w:r w:rsidRPr="004219BE">
          <w:rPr>
            <w:sz w:val="18"/>
            <w:szCs w:val="18"/>
          </w:rPr>
          <w:t>„Wykonywanie prac naukowo-badawczych niezbędnych do opracowania „Kompleksowego projektu eksploatacji pokładów zagrożonych tąpaniami na lata 2027-2029 dla Polskiej Grupy Górniczej S.A. Oddział KWK Piast-Ziemowit” z podziałem na zadania:</w:t>
        </w:r>
      </w:p>
      <w:p w14:paraId="63775704" w14:textId="4503AA0B" w:rsidR="00590528" w:rsidRPr="004219BE" w:rsidRDefault="0022543C" w:rsidP="0022543C">
        <w:pPr>
          <w:pStyle w:val="Stopka"/>
          <w:rPr>
            <w:b/>
            <w:bCs/>
            <w:sz w:val="18"/>
            <w:szCs w:val="18"/>
          </w:rPr>
        </w:pPr>
        <w:r w:rsidRPr="004219BE">
          <w:rPr>
            <w:sz w:val="18"/>
            <w:szCs w:val="18"/>
          </w:rPr>
          <w:t>Nr postępowania</w:t>
        </w:r>
        <w:r w:rsidR="00590528" w:rsidRPr="004219BE">
          <w:rPr>
            <w:sz w:val="18"/>
            <w:szCs w:val="18"/>
          </w:rPr>
          <w:t>:</w:t>
        </w:r>
        <w:r w:rsidRPr="004219BE">
          <w:rPr>
            <w:sz w:val="18"/>
            <w:szCs w:val="18"/>
          </w:rPr>
          <w:t xml:space="preserve"> </w:t>
        </w:r>
        <w:r w:rsidR="00590528" w:rsidRPr="004219BE">
          <w:rPr>
            <w:b/>
            <w:bCs/>
            <w:sz w:val="18"/>
            <w:szCs w:val="18"/>
          </w:rPr>
          <w:t>432501579</w:t>
        </w:r>
      </w:p>
      <w:p w14:paraId="0DB3A9CC" w14:textId="777E1DCC" w:rsidR="004219BE" w:rsidRPr="004219BE" w:rsidRDefault="004219BE" w:rsidP="0022543C">
        <w:pPr>
          <w:pStyle w:val="Stopka"/>
          <w:rPr>
            <w:i/>
            <w:iCs/>
            <w:sz w:val="18"/>
            <w:szCs w:val="18"/>
          </w:rPr>
        </w:pPr>
        <w:r w:rsidRPr="004219BE">
          <w:rPr>
            <w:b/>
            <w:bCs/>
            <w:i/>
            <w:iCs/>
            <w:sz w:val="18"/>
            <w:szCs w:val="18"/>
          </w:rPr>
          <w:t>MS</w:t>
        </w:r>
      </w:p>
      <w:p w14:paraId="2DC1C4A1" w14:textId="2E35DD4B"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57548ABD" w:rsidR="00490259" w:rsidRPr="00DD199C" w:rsidRDefault="004219BE" w:rsidP="009C024D">
    <w:pPr>
      <w:pStyle w:val="Stopka"/>
      <w:rPr>
        <w:i/>
        <w:iCs/>
        <w:sz w:val="18"/>
        <w:szCs w:val="18"/>
      </w:rPr>
    </w:pPr>
    <w:r>
      <w:rPr>
        <w:i/>
        <w:iCs/>
        <w:noProof/>
        <w:sz w:val="18"/>
        <w:szCs w:val="18"/>
      </w:rPr>
      <mc:AlternateContent>
        <mc:Choice Requires="wps">
          <w:drawing>
            <wp:anchor distT="0" distB="0" distL="114300" distR="114300" simplePos="0" relativeHeight="251662336" behindDoc="0" locked="0" layoutInCell="1" allowOverlap="1" wp14:anchorId="615B47D4" wp14:editId="5D4EF12E">
              <wp:simplePos x="0" y="0"/>
              <wp:positionH relativeFrom="column">
                <wp:posOffset>-347345</wp:posOffset>
              </wp:positionH>
              <wp:positionV relativeFrom="paragraph">
                <wp:posOffset>-1094105</wp:posOffset>
              </wp:positionV>
              <wp:extent cx="6734175" cy="0"/>
              <wp:effectExtent l="0" t="0" r="0" b="0"/>
              <wp:wrapNone/>
              <wp:docPr id="844692213" name="Łącznik prosty 3"/>
              <wp:cNvGraphicFramePr/>
              <a:graphic xmlns:a="http://schemas.openxmlformats.org/drawingml/2006/main">
                <a:graphicData uri="http://schemas.microsoft.com/office/word/2010/wordprocessingShape">
                  <wps:wsp>
                    <wps:cNvCnPr/>
                    <wps:spPr>
                      <a:xfrm>
                        <a:off x="0" y="0"/>
                        <a:ext cx="6734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4F5307" id="Łącznik prosty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35pt,-86.15pt" to="502.9pt,-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" strokecolor="black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81F4E" w14:textId="77777777" w:rsidR="00C20431" w:rsidRDefault="00C20431" w:rsidP="0079756C">
      <w:r>
        <w:separator/>
      </w:r>
    </w:p>
  </w:footnote>
  <w:footnote w:type="continuationSeparator" w:id="0">
    <w:p w14:paraId="7CC9C99F" w14:textId="77777777" w:rsidR="00C20431" w:rsidRDefault="00C2043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ADFC8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C9F602F"/>
    <w:multiLevelType w:val="hybridMultilevel"/>
    <w:tmpl w:val="865289AC"/>
    <w:lvl w:ilvl="0" w:tplc="17FC69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AB49AD"/>
    <w:multiLevelType w:val="hybridMultilevel"/>
    <w:tmpl w:val="8DA22146"/>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0FDC10A2"/>
    <w:multiLevelType w:val="hybridMultilevel"/>
    <w:tmpl w:val="1FC404FE"/>
    <w:lvl w:ilvl="0" w:tplc="FFFFFFFF">
      <w:start w:val="1"/>
      <w:numFmt w:val="decimal"/>
      <w:lvlText w:val="%1)"/>
      <w:lvlJc w:val="left"/>
      <w:pPr>
        <w:ind w:left="1210" w:hanging="360"/>
      </w:p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2447D8B"/>
    <w:multiLevelType w:val="hybridMultilevel"/>
    <w:tmpl w:val="6AC81D26"/>
    <w:lvl w:ilvl="0" w:tplc="FFFFFFF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13BC493A"/>
    <w:multiLevelType w:val="hybridMultilevel"/>
    <w:tmpl w:val="8DA22146"/>
    <w:lvl w:ilvl="0" w:tplc="FFFFFFF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15:restartNumberingAfterBreak="0">
    <w:nsid w:val="15482FCD"/>
    <w:multiLevelType w:val="hybridMultilevel"/>
    <w:tmpl w:val="279E25B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18D85DA3"/>
    <w:multiLevelType w:val="hybridMultilevel"/>
    <w:tmpl w:val="EBE078B2"/>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8" w15:restartNumberingAfterBreak="0">
    <w:nsid w:val="1A782FB0"/>
    <w:multiLevelType w:val="hybridMultilevel"/>
    <w:tmpl w:val="7F8CA47C"/>
    <w:lvl w:ilvl="0" w:tplc="BEC07938">
      <w:start w:val="1"/>
      <w:numFmt w:val="bullet"/>
      <w:lvlText w:val="-"/>
      <w:lvlJc w:val="left"/>
      <w:pPr>
        <w:ind w:left="1996"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FB3430D"/>
    <w:multiLevelType w:val="hybridMultilevel"/>
    <w:tmpl w:val="1FC404FE"/>
    <w:lvl w:ilvl="0" w:tplc="FFFFFFFF">
      <w:start w:val="1"/>
      <w:numFmt w:val="decimal"/>
      <w:lvlText w:val="%1)"/>
      <w:lvlJc w:val="left"/>
      <w:pPr>
        <w:ind w:left="1210" w:hanging="360"/>
      </w:p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7" w15:restartNumberingAfterBreak="0">
    <w:nsid w:val="222C2926"/>
    <w:multiLevelType w:val="multilevel"/>
    <w:tmpl w:val="A546F896"/>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66D6B6E"/>
    <w:multiLevelType w:val="hybridMultilevel"/>
    <w:tmpl w:val="EA382620"/>
    <w:lvl w:ilvl="0" w:tplc="FFFFFFFF">
      <w:start w:val="1"/>
      <w:numFmt w:val="lowerLetter"/>
      <w:lvlText w:val="%1)"/>
      <w:lvlJc w:val="left"/>
      <w:pPr>
        <w:ind w:left="720" w:hanging="360"/>
      </w:pPr>
      <w:rPr>
        <w:rFonts w:hint="default"/>
      </w:rPr>
    </w:lvl>
    <w:lvl w:ilvl="1" w:tplc="1E3066A0">
      <w:start w:val="1"/>
      <w:numFmt w:val="lowerLetter"/>
      <w:lvlText w:val="%2)"/>
      <w:lvlJc w:val="left"/>
      <w:pPr>
        <w:ind w:left="720" w:hanging="360"/>
      </w:pPr>
      <w:rPr>
        <w:rFonts w:hint="default"/>
      </w:rPr>
    </w:lvl>
    <w:lvl w:ilvl="2" w:tplc="AB463CB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9403EE1"/>
    <w:multiLevelType w:val="hybridMultilevel"/>
    <w:tmpl w:val="8DA2214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2" w15:restartNumberingAfterBreak="0">
    <w:nsid w:val="2AAE0D9A"/>
    <w:multiLevelType w:val="hybridMultilevel"/>
    <w:tmpl w:val="F03825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2CA45B75"/>
    <w:multiLevelType w:val="hybridMultilevel"/>
    <w:tmpl w:val="DBD063D0"/>
    <w:lvl w:ilvl="0" w:tplc="45E6E852">
      <w:start w:val="1"/>
      <w:numFmt w:val="decimal"/>
      <w:lvlText w:val="%1)"/>
      <w:lvlJc w:val="left"/>
      <w:pPr>
        <w:tabs>
          <w:tab w:val="num" w:pos="5043"/>
        </w:tabs>
        <w:ind w:left="992" w:hanging="28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CD819B5"/>
    <w:multiLevelType w:val="hybridMultilevel"/>
    <w:tmpl w:val="DBD063D0"/>
    <w:lvl w:ilvl="0" w:tplc="FFFFFFFF">
      <w:start w:val="1"/>
      <w:numFmt w:val="decimal"/>
      <w:lvlText w:val="%1)"/>
      <w:lvlJc w:val="left"/>
      <w:pPr>
        <w:tabs>
          <w:tab w:val="num" w:pos="5043"/>
        </w:tabs>
        <w:ind w:left="992" w:hanging="283"/>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E7867E1"/>
    <w:multiLevelType w:val="hybridMultilevel"/>
    <w:tmpl w:val="BB5EB146"/>
    <w:lvl w:ilvl="0" w:tplc="04150011">
      <w:start w:val="1"/>
      <w:numFmt w:val="decimal"/>
      <w:lvlText w:val="%1)"/>
      <w:lvlJc w:val="left"/>
      <w:pPr>
        <w:ind w:left="720" w:hanging="360"/>
      </w:pPr>
      <w:rPr>
        <w:rFonts w:hint="default"/>
      </w:rPr>
    </w:lvl>
    <w:lvl w:ilvl="1" w:tplc="82CC726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1069"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0E61890"/>
    <w:multiLevelType w:val="hybridMultilevel"/>
    <w:tmpl w:val="17AA3CE8"/>
    <w:lvl w:ilvl="0" w:tplc="BEC07938">
      <w:start w:val="1"/>
      <w:numFmt w:val="bullet"/>
      <w:lvlText w:val="-"/>
      <w:lvlJc w:val="left"/>
      <w:pPr>
        <w:ind w:left="1854"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0"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2"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6"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60"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5"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7"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8" w15:restartNumberingAfterBreak="0">
    <w:nsid w:val="47596C26"/>
    <w:multiLevelType w:val="hybridMultilevel"/>
    <w:tmpl w:val="8DA22146"/>
    <w:lvl w:ilvl="0" w:tplc="FFFFFFF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9"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70"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7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3"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502"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B17080F"/>
    <w:multiLevelType w:val="multilevel"/>
    <w:tmpl w:val="7EA0592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01A4056"/>
    <w:multiLevelType w:val="hybridMultilevel"/>
    <w:tmpl w:val="150CDE76"/>
    <w:lvl w:ilvl="0" w:tplc="2096A2D2">
      <w:start w:val="1"/>
      <w:numFmt w:val="upperRoman"/>
      <w:lvlText w:val="%1."/>
      <w:lvlJc w:val="left"/>
      <w:pPr>
        <w:tabs>
          <w:tab w:val="num" w:pos="720"/>
        </w:tabs>
        <w:ind w:left="720" w:hanging="720"/>
      </w:pPr>
      <w:rPr>
        <w:rFonts w:hint="default"/>
      </w:rPr>
    </w:lvl>
    <w:lvl w:ilvl="1" w:tplc="0415000F">
      <w:start w:val="1"/>
      <w:numFmt w:val="decimal"/>
      <w:lvlText w:val="%2."/>
      <w:lvlJc w:val="left"/>
      <w:pPr>
        <w:tabs>
          <w:tab w:val="num" w:pos="1440"/>
        </w:tabs>
        <w:ind w:left="1440" w:hanging="360"/>
      </w:pPr>
      <w:rPr>
        <w:rFonts w:hint="default"/>
        <w:i w:val="0"/>
      </w:rPr>
    </w:lvl>
    <w:lvl w:ilvl="2" w:tplc="04150005">
      <w:start w:val="1"/>
      <w:numFmt w:val="lowerRoman"/>
      <w:lvlText w:val="%3."/>
      <w:lvlJc w:val="right"/>
      <w:pPr>
        <w:tabs>
          <w:tab w:val="num" w:pos="2160"/>
        </w:tabs>
        <w:ind w:left="2160" w:hanging="180"/>
      </w:pPr>
    </w:lvl>
    <w:lvl w:ilvl="3" w:tplc="45DED6AA">
      <w:start w:val="1"/>
      <w:numFmt w:val="decimal"/>
      <w:lvlText w:val="%4."/>
      <w:lvlJc w:val="left"/>
      <w:pPr>
        <w:tabs>
          <w:tab w:val="num" w:pos="540"/>
        </w:tabs>
        <w:ind w:left="540" w:hanging="360"/>
      </w:pPr>
      <w:rPr>
        <w:rFonts w:hint="default"/>
        <w:b w:val="0"/>
      </w:rPr>
    </w:lvl>
    <w:lvl w:ilvl="4" w:tplc="04150003">
      <w:start w:val="1"/>
      <w:numFmt w:val="lowerLetter"/>
      <w:lvlText w:val="%5."/>
      <w:lvlJc w:val="left"/>
      <w:pPr>
        <w:tabs>
          <w:tab w:val="num" w:pos="3600"/>
        </w:tabs>
        <w:ind w:left="3600" w:hanging="360"/>
      </w:pPr>
    </w:lvl>
    <w:lvl w:ilvl="5" w:tplc="0AF4AC3C">
      <w:numFmt w:val="bullet"/>
      <w:lvlText w:val="-"/>
      <w:lvlJc w:val="left"/>
      <w:pPr>
        <w:ind w:left="4500" w:hanging="360"/>
      </w:pPr>
      <w:rPr>
        <w:rFonts w:ascii="Times New Roman" w:eastAsia="Times New Roman" w:hAnsi="Times New Roman" w:cs="Times New Roman" w:hint="default"/>
      </w:rPr>
    </w:lvl>
    <w:lvl w:ilvl="6" w:tplc="45E6E852">
      <w:start w:val="1"/>
      <w:numFmt w:val="decimal"/>
      <w:lvlText w:val="%7)"/>
      <w:lvlJc w:val="left"/>
      <w:pPr>
        <w:tabs>
          <w:tab w:val="num" w:pos="5043"/>
        </w:tabs>
        <w:ind w:left="992" w:hanging="283"/>
      </w:pPr>
      <w:rPr>
        <w:rFonts w:hint="default"/>
        <w:b w:val="0"/>
      </w:rPr>
    </w:lvl>
    <w:lvl w:ilvl="7" w:tplc="04150003">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8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1392E84"/>
    <w:multiLevelType w:val="hybridMultilevel"/>
    <w:tmpl w:val="6AC81D26"/>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5"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4DF3E92"/>
    <w:multiLevelType w:val="hybridMultilevel"/>
    <w:tmpl w:val="8DA22146"/>
    <w:lvl w:ilvl="0" w:tplc="FFFFFFF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2"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15:restartNumberingAfterBreak="0">
    <w:nsid w:val="5B773435"/>
    <w:multiLevelType w:val="hybridMultilevel"/>
    <w:tmpl w:val="C524A33A"/>
    <w:lvl w:ilvl="0" w:tplc="FFFFFFFF">
      <w:start w:val="1"/>
      <w:numFmt w:val="upperRoman"/>
      <w:lvlText w:val="%1."/>
      <w:lvlJc w:val="right"/>
      <w:pPr>
        <w:ind w:left="720" w:hanging="360"/>
      </w:pPr>
      <w:rPr>
        <w:rFonts w:hint="default"/>
        <w:b/>
        <w:bCs w:val="0"/>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C3A6149"/>
    <w:multiLevelType w:val="hybridMultilevel"/>
    <w:tmpl w:val="AF4A570C"/>
    <w:lvl w:ilvl="0" w:tplc="FF8C62DA">
      <w:start w:val="1"/>
      <w:numFmt w:val="upperRoman"/>
      <w:lvlText w:val="%1."/>
      <w:lvlJc w:val="right"/>
      <w:pPr>
        <w:ind w:left="720" w:hanging="360"/>
      </w:pPr>
      <w:rPr>
        <w:b/>
        <w:bCs w:val="0"/>
        <w:i w:val="0"/>
        <w:i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99"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63AA2E63"/>
    <w:multiLevelType w:val="hybridMultilevel"/>
    <w:tmpl w:val="EBE078B2"/>
    <w:lvl w:ilvl="0" w:tplc="FFFFFFFF">
      <w:start w:val="1"/>
      <w:numFmt w:val="decimal"/>
      <w:lvlText w:val="%1)"/>
      <w:lvlJc w:val="left"/>
      <w:pPr>
        <w:ind w:left="1210" w:hanging="360"/>
      </w:p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03"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9"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2" w15:restartNumberingAfterBreak="0">
    <w:nsid w:val="746B00AF"/>
    <w:multiLevelType w:val="hybridMultilevel"/>
    <w:tmpl w:val="6AC81D26"/>
    <w:lvl w:ilvl="0" w:tplc="FFFFFFF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3"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4" w15:restartNumberingAfterBreak="0">
    <w:nsid w:val="77874242"/>
    <w:multiLevelType w:val="hybridMultilevel"/>
    <w:tmpl w:val="1FC404FE"/>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5" w15:restartNumberingAfterBreak="0">
    <w:nsid w:val="790C1C53"/>
    <w:multiLevelType w:val="hybridMultilevel"/>
    <w:tmpl w:val="C524A33A"/>
    <w:lvl w:ilvl="0" w:tplc="52B2107A">
      <w:start w:val="1"/>
      <w:numFmt w:val="upperRoman"/>
      <w:lvlText w:val="%1."/>
      <w:lvlJc w:val="right"/>
      <w:pPr>
        <w:ind w:left="720" w:hanging="360"/>
      </w:pPr>
      <w:rPr>
        <w:rFonts w:hint="default"/>
        <w:b/>
        <w:bCs w:val="0"/>
        <w:i w:val="0"/>
        <w:i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31"/>
  </w:num>
  <w:num w:numId="2" w16cid:durableId="837885002">
    <w:abstractNumId w:val="109"/>
  </w:num>
  <w:num w:numId="3" w16cid:durableId="969826206">
    <w:abstractNumId w:val="100"/>
  </w:num>
  <w:num w:numId="4" w16cid:durableId="1181630090">
    <w:abstractNumId w:val="105"/>
  </w:num>
  <w:num w:numId="5" w16cid:durableId="1676421754">
    <w:abstractNumId w:val="9"/>
  </w:num>
  <w:num w:numId="6" w16cid:durableId="1257665658">
    <w:abstractNumId w:val="23"/>
  </w:num>
  <w:num w:numId="7" w16cid:durableId="1326320413">
    <w:abstractNumId w:val="54"/>
  </w:num>
  <w:num w:numId="8" w16cid:durableId="1042242727">
    <w:abstractNumId w:val="35"/>
  </w:num>
  <w:num w:numId="9" w16cid:durableId="1391689702">
    <w:abstractNumId w:val="107"/>
  </w:num>
  <w:num w:numId="10" w16cid:durableId="1176848288">
    <w:abstractNumId w:val="86"/>
  </w:num>
  <w:num w:numId="11" w16cid:durableId="511259285">
    <w:abstractNumId w:val="117"/>
  </w:num>
  <w:num w:numId="12" w16cid:durableId="2009210144">
    <w:abstractNumId w:val="89"/>
  </w:num>
  <w:num w:numId="13" w16cid:durableId="506331243">
    <w:abstractNumId w:val="74"/>
  </w:num>
  <w:num w:numId="14" w16cid:durableId="1057701244">
    <w:abstractNumId w:val="95"/>
  </w:num>
  <w:num w:numId="15" w16cid:durableId="1662732328">
    <w:abstractNumId w:val="65"/>
  </w:num>
  <w:num w:numId="16" w16cid:durableId="855729857">
    <w:abstractNumId w:val="40"/>
  </w:num>
  <w:num w:numId="17" w16cid:durableId="36778585">
    <w:abstractNumId w:val="37"/>
  </w:num>
  <w:num w:numId="18" w16cid:durableId="241641072">
    <w:abstractNumId w:val="13"/>
  </w:num>
  <w:num w:numId="19" w16cid:durableId="1555389102">
    <w:abstractNumId w:val="63"/>
  </w:num>
  <w:num w:numId="20" w16cid:durableId="2132437271">
    <w:abstractNumId w:val="113"/>
  </w:num>
  <w:num w:numId="21" w16cid:durableId="951786731">
    <w:abstractNumId w:val="12"/>
  </w:num>
  <w:num w:numId="22" w16cid:durableId="726301418">
    <w:abstractNumId w:val="96"/>
    <w:lvlOverride w:ilvl="0">
      <w:startOverride w:val="1"/>
    </w:lvlOverride>
  </w:num>
  <w:num w:numId="23" w16cid:durableId="441188765">
    <w:abstractNumId w:val="64"/>
    <w:lvlOverride w:ilvl="0">
      <w:startOverride w:val="1"/>
    </w:lvlOverride>
  </w:num>
  <w:num w:numId="24" w16cid:durableId="33430839">
    <w:abstractNumId w:val="38"/>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1"/>
  </w:num>
  <w:num w:numId="31" w16cid:durableId="1642692366">
    <w:abstractNumId w:val="110"/>
  </w:num>
  <w:num w:numId="32" w16cid:durableId="1289969379">
    <w:abstractNumId w:val="5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94"/>
  </w:num>
  <w:num w:numId="34" w16cid:durableId="1046176190">
    <w:abstractNumId w:val="85"/>
  </w:num>
  <w:num w:numId="35" w16cid:durableId="237443866">
    <w:abstractNumId w:val="26"/>
  </w:num>
  <w:num w:numId="36" w16cid:durableId="1619794692">
    <w:abstractNumId w:val="8"/>
  </w:num>
  <w:num w:numId="37" w16cid:durableId="1967155083">
    <w:abstractNumId w:val="103"/>
  </w:num>
  <w:num w:numId="38" w16cid:durableId="1297101419">
    <w:abstractNumId w:val="33"/>
  </w:num>
  <w:num w:numId="39" w16cid:durableId="1446538817">
    <w:abstractNumId w:val="53"/>
  </w:num>
  <w:num w:numId="40" w16cid:durableId="629870374">
    <w:abstractNumId w:val="34"/>
  </w:num>
  <w:num w:numId="41" w16cid:durableId="549852072">
    <w:abstractNumId w:val="55"/>
  </w:num>
  <w:num w:numId="42" w16cid:durableId="2002661070">
    <w:abstractNumId w:val="66"/>
  </w:num>
  <w:num w:numId="43" w16cid:durableId="832531440">
    <w:abstractNumId w:val="60"/>
  </w:num>
  <w:num w:numId="44" w16cid:durableId="757596700">
    <w:abstractNumId w:val="79"/>
  </w:num>
  <w:num w:numId="45" w16cid:durableId="1912305466">
    <w:abstractNumId w:val="70"/>
  </w:num>
  <w:num w:numId="46" w16cid:durableId="1462921629">
    <w:abstractNumId w:val="83"/>
  </w:num>
  <w:num w:numId="47" w16cid:durableId="1788356790">
    <w:abstractNumId w:val="47"/>
  </w:num>
  <w:num w:numId="48" w16cid:durableId="2077240979">
    <w:abstractNumId w:val="61"/>
  </w:num>
  <w:num w:numId="49" w16cid:durableId="2046709983">
    <w:abstractNumId w:val="78"/>
  </w:num>
  <w:num w:numId="50" w16cid:durableId="1356542773">
    <w:abstractNumId w:val="118"/>
  </w:num>
  <w:num w:numId="51" w16cid:durableId="1096708563">
    <w:abstractNumId w:val="77"/>
  </w:num>
  <w:num w:numId="52" w16cid:durableId="212009364">
    <w:abstractNumId w:val="48"/>
  </w:num>
  <w:num w:numId="53" w16cid:durableId="827600280">
    <w:abstractNumId w:val="57"/>
  </w:num>
  <w:num w:numId="54" w16cid:durableId="1389378165">
    <w:abstractNumId w:val="15"/>
  </w:num>
  <w:num w:numId="55" w16cid:durableId="1376737496">
    <w:abstractNumId w:val="90"/>
  </w:num>
  <w:num w:numId="56" w16cid:durableId="737363641">
    <w:abstractNumId w:val="29"/>
  </w:num>
  <w:num w:numId="57" w16cid:durableId="2078435002">
    <w:abstractNumId w:val="32"/>
  </w:num>
  <w:num w:numId="58" w16cid:durableId="1135412420">
    <w:abstractNumId w:val="80"/>
  </w:num>
  <w:num w:numId="59" w16cid:durableId="63918808">
    <w:abstractNumId w:val="82"/>
  </w:num>
  <w:num w:numId="60" w16cid:durableId="1988125080">
    <w:abstractNumId w:val="101"/>
  </w:num>
  <w:num w:numId="61" w16cid:durableId="1030763937">
    <w:abstractNumId w:val="76"/>
  </w:num>
  <w:num w:numId="62" w16cid:durableId="850141673">
    <w:abstractNumId w:val="58"/>
  </w:num>
  <w:num w:numId="63" w16cid:durableId="697127111">
    <w:abstractNumId w:val="59"/>
  </w:num>
  <w:num w:numId="64" w16cid:durableId="210633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72401484">
    <w:abstractNumId w:val="108"/>
  </w:num>
  <w:num w:numId="66" w16cid:durableId="180233737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22988932">
    <w:abstractNumId w:val="111"/>
  </w:num>
  <w:num w:numId="68" w16cid:durableId="916599138">
    <w:abstractNumId w:val="10"/>
  </w:num>
  <w:num w:numId="69" w16cid:durableId="1104569088">
    <w:abstractNumId w:val="97"/>
  </w:num>
  <w:num w:numId="70" w16cid:durableId="1400245161">
    <w:abstractNumId w:val="69"/>
  </w:num>
  <w:num w:numId="71" w16cid:durableId="12518936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963284">
    <w:abstractNumId w:val="104"/>
  </w:num>
  <w:num w:numId="73" w16cid:durableId="567768714">
    <w:abstractNumId w:val="19"/>
  </w:num>
  <w:num w:numId="74" w16cid:durableId="1668096524">
    <w:abstractNumId w:val="92"/>
  </w:num>
  <w:num w:numId="75" w16cid:durableId="1458180353">
    <w:abstractNumId w:val="25"/>
  </w:num>
  <w:num w:numId="76" w16cid:durableId="1683238700">
    <w:abstractNumId w:val="56"/>
  </w:num>
  <w:num w:numId="77" w16cid:durableId="218905276">
    <w:abstractNumId w:val="43"/>
  </w:num>
  <w:num w:numId="78" w16cid:durableId="696126993">
    <w:abstractNumId w:val="50"/>
  </w:num>
  <w:num w:numId="79" w16cid:durableId="140658741">
    <w:abstractNumId w:val="75"/>
  </w:num>
  <w:num w:numId="80" w16cid:durableId="1921677792">
    <w:abstractNumId w:val="99"/>
  </w:num>
  <w:num w:numId="81" w16cid:durableId="96144829">
    <w:abstractNumId w:val="62"/>
  </w:num>
  <w:num w:numId="82" w16cid:durableId="94911927">
    <w:abstractNumId w:val="73"/>
  </w:num>
  <w:num w:numId="83" w16cid:durableId="1893887431">
    <w:abstractNumId w:val="67"/>
  </w:num>
  <w:num w:numId="84" w16cid:durableId="510218750">
    <w:abstractNumId w:val="30"/>
  </w:num>
  <w:num w:numId="85" w16cid:durableId="17586968">
    <w:abstractNumId w:val="71"/>
  </w:num>
  <w:num w:numId="86" w16cid:durableId="1747872154">
    <w:abstractNumId w:val="106"/>
  </w:num>
  <w:num w:numId="87" w16cid:durableId="1038168798">
    <w:abstractNumId w:val="1"/>
  </w:num>
  <w:num w:numId="88" w16cid:durableId="1676221386">
    <w:abstractNumId w:val="88"/>
  </w:num>
  <w:num w:numId="89" w16cid:durableId="1849246627">
    <w:abstractNumId w:val="0"/>
  </w:num>
  <w:num w:numId="90" w16cid:durableId="980429974">
    <w:abstractNumId w:val="52"/>
  </w:num>
  <w:num w:numId="91" w16cid:durableId="1240557276">
    <w:abstractNumId w:val="14"/>
  </w:num>
  <w:num w:numId="92" w16cid:durableId="2018313398">
    <w:abstractNumId w:val="81"/>
  </w:num>
  <w:num w:numId="93" w16cid:durableId="811217624">
    <w:abstractNumId w:val="16"/>
  </w:num>
  <w:num w:numId="94" w16cid:durableId="2031450979">
    <w:abstractNumId w:val="41"/>
  </w:num>
  <w:num w:numId="95" w16cid:durableId="1554999962">
    <w:abstractNumId w:val="84"/>
  </w:num>
  <w:num w:numId="96" w16cid:durableId="2143619082">
    <w:abstractNumId w:val="114"/>
  </w:num>
  <w:num w:numId="97" w16cid:durableId="271204353">
    <w:abstractNumId w:val="42"/>
  </w:num>
  <w:num w:numId="98" w16cid:durableId="2010256381">
    <w:abstractNumId w:val="39"/>
  </w:num>
  <w:num w:numId="99" w16cid:durableId="1146511775">
    <w:abstractNumId w:val="28"/>
  </w:num>
  <w:num w:numId="100" w16cid:durableId="1970476538">
    <w:abstractNumId w:val="22"/>
  </w:num>
  <w:num w:numId="101" w16cid:durableId="1129394742">
    <w:abstractNumId w:val="46"/>
  </w:num>
  <w:num w:numId="102" w16cid:durableId="194655762">
    <w:abstractNumId w:val="27"/>
  </w:num>
  <w:num w:numId="103" w16cid:durableId="1151485071">
    <w:abstractNumId w:val="49"/>
  </w:num>
  <w:num w:numId="104" w16cid:durableId="813714046">
    <w:abstractNumId w:val="115"/>
  </w:num>
  <w:num w:numId="105" w16cid:durableId="104084787">
    <w:abstractNumId w:val="93"/>
  </w:num>
  <w:num w:numId="106" w16cid:durableId="870998690">
    <w:abstractNumId w:val="44"/>
  </w:num>
  <w:num w:numId="107" w16cid:durableId="1489976949">
    <w:abstractNumId w:val="17"/>
  </w:num>
  <w:num w:numId="108" w16cid:durableId="1588147458">
    <w:abstractNumId w:val="112"/>
  </w:num>
  <w:num w:numId="109" w16cid:durableId="2091002511">
    <w:abstractNumId w:val="21"/>
  </w:num>
  <w:num w:numId="110" w16cid:durableId="1560364248">
    <w:abstractNumId w:val="45"/>
  </w:num>
  <w:num w:numId="111" w16cid:durableId="1085611803">
    <w:abstractNumId w:val="102"/>
  </w:num>
  <w:num w:numId="112" w16cid:durableId="509296547">
    <w:abstractNumId w:val="36"/>
  </w:num>
  <w:num w:numId="113" w16cid:durableId="303239814">
    <w:abstractNumId w:val="20"/>
  </w:num>
  <w:num w:numId="114" w16cid:durableId="925652270">
    <w:abstractNumId w:val="91"/>
  </w:num>
  <w:num w:numId="115" w16cid:durableId="1154955705">
    <w:abstractNumId w:val="68"/>
  </w:num>
  <w:num w:numId="116" w16cid:durableId="2074231347">
    <w:abstractNumId w:val="87"/>
  </w:num>
  <w:num w:numId="117" w16cid:durableId="1285580045">
    <w:abstractNumId w:val="11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882"/>
    <w:rsid w:val="00057982"/>
    <w:rsid w:val="00061786"/>
    <w:rsid w:val="000620FD"/>
    <w:rsid w:val="000623CE"/>
    <w:rsid w:val="00062BD6"/>
    <w:rsid w:val="0006341A"/>
    <w:rsid w:val="00064EEF"/>
    <w:rsid w:val="00065C74"/>
    <w:rsid w:val="00067331"/>
    <w:rsid w:val="00067E41"/>
    <w:rsid w:val="00072477"/>
    <w:rsid w:val="00072C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278"/>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4CBE"/>
    <w:rsid w:val="0010687C"/>
    <w:rsid w:val="001072C0"/>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10"/>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238"/>
    <w:rsid w:val="001B7FBA"/>
    <w:rsid w:val="001C0B71"/>
    <w:rsid w:val="001C1C89"/>
    <w:rsid w:val="001C2BF6"/>
    <w:rsid w:val="001C3043"/>
    <w:rsid w:val="001C3867"/>
    <w:rsid w:val="001C6EEF"/>
    <w:rsid w:val="001D08D4"/>
    <w:rsid w:val="001D40C7"/>
    <w:rsid w:val="001D5D95"/>
    <w:rsid w:val="001D6857"/>
    <w:rsid w:val="001D7181"/>
    <w:rsid w:val="001E0CBE"/>
    <w:rsid w:val="001E1082"/>
    <w:rsid w:val="001E3F2B"/>
    <w:rsid w:val="001E4197"/>
    <w:rsid w:val="001E430B"/>
    <w:rsid w:val="001F1D80"/>
    <w:rsid w:val="001F655F"/>
    <w:rsid w:val="00202054"/>
    <w:rsid w:val="00205A84"/>
    <w:rsid w:val="00210345"/>
    <w:rsid w:val="00210484"/>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4682C"/>
    <w:rsid w:val="002471A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E7D11"/>
    <w:rsid w:val="002F2F73"/>
    <w:rsid w:val="002F79B2"/>
    <w:rsid w:val="0030140C"/>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DA3"/>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46F"/>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6328"/>
    <w:rsid w:val="00417D76"/>
    <w:rsid w:val="0042158C"/>
    <w:rsid w:val="004219BE"/>
    <w:rsid w:val="0042237A"/>
    <w:rsid w:val="0042265E"/>
    <w:rsid w:val="00425664"/>
    <w:rsid w:val="0042695A"/>
    <w:rsid w:val="00426E34"/>
    <w:rsid w:val="00427BC2"/>
    <w:rsid w:val="00430097"/>
    <w:rsid w:val="00431D64"/>
    <w:rsid w:val="00432641"/>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0452"/>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74"/>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0C3"/>
    <w:rsid w:val="005652FC"/>
    <w:rsid w:val="00572C2B"/>
    <w:rsid w:val="00576A8C"/>
    <w:rsid w:val="0057758F"/>
    <w:rsid w:val="005812ED"/>
    <w:rsid w:val="005819A1"/>
    <w:rsid w:val="00582C35"/>
    <w:rsid w:val="0058495C"/>
    <w:rsid w:val="00586283"/>
    <w:rsid w:val="00590528"/>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45B"/>
    <w:rsid w:val="006137A4"/>
    <w:rsid w:val="0061726A"/>
    <w:rsid w:val="00620FED"/>
    <w:rsid w:val="006224E6"/>
    <w:rsid w:val="00622857"/>
    <w:rsid w:val="006237E2"/>
    <w:rsid w:val="00624801"/>
    <w:rsid w:val="00626273"/>
    <w:rsid w:val="006267E2"/>
    <w:rsid w:val="00627BDE"/>
    <w:rsid w:val="006322B0"/>
    <w:rsid w:val="00632403"/>
    <w:rsid w:val="00632901"/>
    <w:rsid w:val="00636091"/>
    <w:rsid w:val="00640DA1"/>
    <w:rsid w:val="006418B0"/>
    <w:rsid w:val="00642E02"/>
    <w:rsid w:val="006446A2"/>
    <w:rsid w:val="00644D89"/>
    <w:rsid w:val="006476F0"/>
    <w:rsid w:val="006527D0"/>
    <w:rsid w:val="00655B5B"/>
    <w:rsid w:val="00655F23"/>
    <w:rsid w:val="00657B07"/>
    <w:rsid w:val="00660D3D"/>
    <w:rsid w:val="006623D7"/>
    <w:rsid w:val="006640AD"/>
    <w:rsid w:val="00666CD7"/>
    <w:rsid w:val="00666EF5"/>
    <w:rsid w:val="00670FD1"/>
    <w:rsid w:val="00673E70"/>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0FC1"/>
    <w:rsid w:val="006F2173"/>
    <w:rsid w:val="006F41A7"/>
    <w:rsid w:val="006F41DB"/>
    <w:rsid w:val="006F5CE9"/>
    <w:rsid w:val="006F715D"/>
    <w:rsid w:val="00701CC9"/>
    <w:rsid w:val="00702596"/>
    <w:rsid w:val="007049B4"/>
    <w:rsid w:val="00711A5B"/>
    <w:rsid w:val="00712F72"/>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4AA8"/>
    <w:rsid w:val="007D6C99"/>
    <w:rsid w:val="007E00B2"/>
    <w:rsid w:val="007E2EBB"/>
    <w:rsid w:val="007E4297"/>
    <w:rsid w:val="007E4964"/>
    <w:rsid w:val="007E50A2"/>
    <w:rsid w:val="007E5F0F"/>
    <w:rsid w:val="007E63E9"/>
    <w:rsid w:val="007E7A83"/>
    <w:rsid w:val="007F0707"/>
    <w:rsid w:val="007F0815"/>
    <w:rsid w:val="007F0D6C"/>
    <w:rsid w:val="007F10EA"/>
    <w:rsid w:val="007F63D9"/>
    <w:rsid w:val="0080151F"/>
    <w:rsid w:val="008020FF"/>
    <w:rsid w:val="00802360"/>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50E8"/>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E6B66"/>
    <w:rsid w:val="008F0E1B"/>
    <w:rsid w:val="008F1B0C"/>
    <w:rsid w:val="008F2B27"/>
    <w:rsid w:val="008F4EA2"/>
    <w:rsid w:val="008F53DC"/>
    <w:rsid w:val="00903A14"/>
    <w:rsid w:val="00907954"/>
    <w:rsid w:val="00910A45"/>
    <w:rsid w:val="00911FCE"/>
    <w:rsid w:val="00912BB8"/>
    <w:rsid w:val="00913B05"/>
    <w:rsid w:val="0091409B"/>
    <w:rsid w:val="00914CCD"/>
    <w:rsid w:val="009164B4"/>
    <w:rsid w:val="00920360"/>
    <w:rsid w:val="0092064B"/>
    <w:rsid w:val="00921060"/>
    <w:rsid w:val="00923042"/>
    <w:rsid w:val="00924727"/>
    <w:rsid w:val="0092519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0ED0"/>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216"/>
    <w:rsid w:val="00A23A96"/>
    <w:rsid w:val="00A24AA3"/>
    <w:rsid w:val="00A25816"/>
    <w:rsid w:val="00A27222"/>
    <w:rsid w:val="00A30149"/>
    <w:rsid w:val="00A31915"/>
    <w:rsid w:val="00A32244"/>
    <w:rsid w:val="00A326D5"/>
    <w:rsid w:val="00A33535"/>
    <w:rsid w:val="00A34AC1"/>
    <w:rsid w:val="00A34DDB"/>
    <w:rsid w:val="00A35A57"/>
    <w:rsid w:val="00A37963"/>
    <w:rsid w:val="00A37A89"/>
    <w:rsid w:val="00A4096C"/>
    <w:rsid w:val="00A42BF6"/>
    <w:rsid w:val="00A4387E"/>
    <w:rsid w:val="00A445CD"/>
    <w:rsid w:val="00A4514D"/>
    <w:rsid w:val="00A51076"/>
    <w:rsid w:val="00A52231"/>
    <w:rsid w:val="00A5432C"/>
    <w:rsid w:val="00A603EC"/>
    <w:rsid w:val="00A615B0"/>
    <w:rsid w:val="00A61858"/>
    <w:rsid w:val="00A61FF6"/>
    <w:rsid w:val="00A6620A"/>
    <w:rsid w:val="00A67358"/>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67D9"/>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63F2"/>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A7925"/>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0431"/>
    <w:rsid w:val="00C226D7"/>
    <w:rsid w:val="00C24FED"/>
    <w:rsid w:val="00C25E40"/>
    <w:rsid w:val="00C27162"/>
    <w:rsid w:val="00C30D61"/>
    <w:rsid w:val="00C30F34"/>
    <w:rsid w:val="00C31BBA"/>
    <w:rsid w:val="00C34E3C"/>
    <w:rsid w:val="00C354E6"/>
    <w:rsid w:val="00C413F4"/>
    <w:rsid w:val="00C46A3F"/>
    <w:rsid w:val="00C46F7B"/>
    <w:rsid w:val="00C512CF"/>
    <w:rsid w:val="00C51DB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87E37"/>
    <w:rsid w:val="00C95AC0"/>
    <w:rsid w:val="00C97F95"/>
    <w:rsid w:val="00CA0422"/>
    <w:rsid w:val="00CA0A99"/>
    <w:rsid w:val="00CA20A5"/>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171"/>
    <w:rsid w:val="00CD063E"/>
    <w:rsid w:val="00CD55A0"/>
    <w:rsid w:val="00CD742F"/>
    <w:rsid w:val="00CE1A8D"/>
    <w:rsid w:val="00CE1D62"/>
    <w:rsid w:val="00CE302B"/>
    <w:rsid w:val="00CE382D"/>
    <w:rsid w:val="00CE3AD9"/>
    <w:rsid w:val="00CE6665"/>
    <w:rsid w:val="00CE6D83"/>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3C6F"/>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75479"/>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1EF"/>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546A"/>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B6A2B"/>
    <w:rsid w:val="00EC0B4F"/>
    <w:rsid w:val="00ED0EF6"/>
    <w:rsid w:val="00ED16B2"/>
    <w:rsid w:val="00ED1E33"/>
    <w:rsid w:val="00ED1FF7"/>
    <w:rsid w:val="00ED28D9"/>
    <w:rsid w:val="00ED3FC9"/>
    <w:rsid w:val="00ED4100"/>
    <w:rsid w:val="00ED5393"/>
    <w:rsid w:val="00EE2D94"/>
    <w:rsid w:val="00EE31B0"/>
    <w:rsid w:val="00EE5155"/>
    <w:rsid w:val="00EE6DE6"/>
    <w:rsid w:val="00EE7479"/>
    <w:rsid w:val="00EF168B"/>
    <w:rsid w:val="00EF20B7"/>
    <w:rsid w:val="00EF27FF"/>
    <w:rsid w:val="00EF41EC"/>
    <w:rsid w:val="00EF6520"/>
    <w:rsid w:val="00EF6966"/>
    <w:rsid w:val="00EF6D9D"/>
    <w:rsid w:val="00EF7964"/>
    <w:rsid w:val="00F00BC1"/>
    <w:rsid w:val="00F01CBF"/>
    <w:rsid w:val="00F03AAD"/>
    <w:rsid w:val="00F067AA"/>
    <w:rsid w:val="00F0787E"/>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2D3D"/>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6830"/>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692"/>
    <w:rsid w:val="00FD379F"/>
    <w:rsid w:val="00FD556C"/>
    <w:rsid w:val="00FD56C3"/>
    <w:rsid w:val="00FD7E90"/>
    <w:rsid w:val="00FE2ABD"/>
    <w:rsid w:val="00FE6756"/>
    <w:rsid w:val="00FE6881"/>
    <w:rsid w:val="00FF12A5"/>
    <w:rsid w:val="00FF1891"/>
    <w:rsid w:val="00FF1A09"/>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hyperlink" Target="mailto:ksef.zal@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37827"/>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10484"/>
    <w:rsid w:val="002141DD"/>
    <w:rsid w:val="00214DD4"/>
    <w:rsid w:val="00250D88"/>
    <w:rsid w:val="002571EC"/>
    <w:rsid w:val="00275EA7"/>
    <w:rsid w:val="002A08A0"/>
    <w:rsid w:val="002C0B77"/>
    <w:rsid w:val="002C0C41"/>
    <w:rsid w:val="002C0FD0"/>
    <w:rsid w:val="002E7B20"/>
    <w:rsid w:val="002F1E48"/>
    <w:rsid w:val="002F62A4"/>
    <w:rsid w:val="0030140C"/>
    <w:rsid w:val="00353366"/>
    <w:rsid w:val="00370331"/>
    <w:rsid w:val="00372F3E"/>
    <w:rsid w:val="00397D55"/>
    <w:rsid w:val="003C7D71"/>
    <w:rsid w:val="003D2687"/>
    <w:rsid w:val="003E2068"/>
    <w:rsid w:val="00417026"/>
    <w:rsid w:val="0041732A"/>
    <w:rsid w:val="0043393B"/>
    <w:rsid w:val="00442880"/>
    <w:rsid w:val="00465588"/>
    <w:rsid w:val="004761D1"/>
    <w:rsid w:val="00484995"/>
    <w:rsid w:val="00487819"/>
    <w:rsid w:val="004A1299"/>
    <w:rsid w:val="004A7135"/>
    <w:rsid w:val="004B4C6D"/>
    <w:rsid w:val="004D132B"/>
    <w:rsid w:val="00510AC0"/>
    <w:rsid w:val="005347DF"/>
    <w:rsid w:val="00586283"/>
    <w:rsid w:val="005E2F34"/>
    <w:rsid w:val="005E5AC2"/>
    <w:rsid w:val="005E76C0"/>
    <w:rsid w:val="0060182E"/>
    <w:rsid w:val="0060393B"/>
    <w:rsid w:val="00641065"/>
    <w:rsid w:val="00651866"/>
    <w:rsid w:val="00653B7F"/>
    <w:rsid w:val="006646DD"/>
    <w:rsid w:val="006774DC"/>
    <w:rsid w:val="00690E99"/>
    <w:rsid w:val="00693B74"/>
    <w:rsid w:val="006B584E"/>
    <w:rsid w:val="006B6DB0"/>
    <w:rsid w:val="006D2A5C"/>
    <w:rsid w:val="006F0FC1"/>
    <w:rsid w:val="006F2A13"/>
    <w:rsid w:val="0072761B"/>
    <w:rsid w:val="007378E2"/>
    <w:rsid w:val="00740E31"/>
    <w:rsid w:val="007677E4"/>
    <w:rsid w:val="00772DB7"/>
    <w:rsid w:val="007946F6"/>
    <w:rsid w:val="00794737"/>
    <w:rsid w:val="007D6339"/>
    <w:rsid w:val="007E2EBB"/>
    <w:rsid w:val="007E2EF7"/>
    <w:rsid w:val="007F668D"/>
    <w:rsid w:val="008050ED"/>
    <w:rsid w:val="00816D90"/>
    <w:rsid w:val="00825E94"/>
    <w:rsid w:val="00853CF6"/>
    <w:rsid w:val="00864F59"/>
    <w:rsid w:val="00870658"/>
    <w:rsid w:val="008A0E65"/>
    <w:rsid w:val="008C0607"/>
    <w:rsid w:val="008C1919"/>
    <w:rsid w:val="008D5049"/>
    <w:rsid w:val="008E2032"/>
    <w:rsid w:val="008F3283"/>
    <w:rsid w:val="00903EBF"/>
    <w:rsid w:val="00912BB8"/>
    <w:rsid w:val="00954CAB"/>
    <w:rsid w:val="009632BD"/>
    <w:rsid w:val="00966AE1"/>
    <w:rsid w:val="00980953"/>
    <w:rsid w:val="00987E9B"/>
    <w:rsid w:val="009929C8"/>
    <w:rsid w:val="0099417A"/>
    <w:rsid w:val="009C00DE"/>
    <w:rsid w:val="009D0FF4"/>
    <w:rsid w:val="009F6120"/>
    <w:rsid w:val="00A35A57"/>
    <w:rsid w:val="00A41AF8"/>
    <w:rsid w:val="00A47EB7"/>
    <w:rsid w:val="00A561DE"/>
    <w:rsid w:val="00A740EE"/>
    <w:rsid w:val="00A75D74"/>
    <w:rsid w:val="00AA1FAB"/>
    <w:rsid w:val="00AE1189"/>
    <w:rsid w:val="00AE32C1"/>
    <w:rsid w:val="00AF3B82"/>
    <w:rsid w:val="00B0372F"/>
    <w:rsid w:val="00B35A8F"/>
    <w:rsid w:val="00B50BDA"/>
    <w:rsid w:val="00B563F2"/>
    <w:rsid w:val="00B579F6"/>
    <w:rsid w:val="00B91D3F"/>
    <w:rsid w:val="00BB47D6"/>
    <w:rsid w:val="00BC38EB"/>
    <w:rsid w:val="00BC7609"/>
    <w:rsid w:val="00C03460"/>
    <w:rsid w:val="00C149BD"/>
    <w:rsid w:val="00C54FA3"/>
    <w:rsid w:val="00C65691"/>
    <w:rsid w:val="00C72B0D"/>
    <w:rsid w:val="00C75070"/>
    <w:rsid w:val="00C91368"/>
    <w:rsid w:val="00C955D3"/>
    <w:rsid w:val="00CD7866"/>
    <w:rsid w:val="00CE371A"/>
    <w:rsid w:val="00D27D49"/>
    <w:rsid w:val="00D36921"/>
    <w:rsid w:val="00D36A30"/>
    <w:rsid w:val="00D61A9E"/>
    <w:rsid w:val="00D74D32"/>
    <w:rsid w:val="00DB7245"/>
    <w:rsid w:val="00E132BF"/>
    <w:rsid w:val="00E4024A"/>
    <w:rsid w:val="00E41135"/>
    <w:rsid w:val="00E46AE4"/>
    <w:rsid w:val="00E63212"/>
    <w:rsid w:val="00E81DA9"/>
    <w:rsid w:val="00E970EA"/>
    <w:rsid w:val="00EA4F50"/>
    <w:rsid w:val="00EB4E65"/>
    <w:rsid w:val="00EB6A2B"/>
    <w:rsid w:val="00EC5F0C"/>
    <w:rsid w:val="00EC7763"/>
    <w:rsid w:val="00ED5E0D"/>
    <w:rsid w:val="00F224E1"/>
    <w:rsid w:val="00F23E2D"/>
    <w:rsid w:val="00F243D2"/>
    <w:rsid w:val="00F251DB"/>
    <w:rsid w:val="00F37A8C"/>
    <w:rsid w:val="00F43021"/>
    <w:rsid w:val="00F616BB"/>
    <w:rsid w:val="00F740AF"/>
    <w:rsid w:val="00FA77E9"/>
    <w:rsid w:val="00FB6E69"/>
    <w:rsid w:val="00FC7742"/>
    <w:rsid w:val="00FD3692"/>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76</Pages>
  <Words>23361</Words>
  <Characters>140168</Characters>
  <Application>Microsoft Office Word</Application>
  <DocSecurity>0</DocSecurity>
  <Lines>1168</Lines>
  <Paragraphs>326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Marlena Stol</cp:lastModifiedBy>
  <cp:revision>2</cp:revision>
  <cp:lastPrinted>2023-10-04T08:07:00Z</cp:lastPrinted>
  <dcterms:created xsi:type="dcterms:W3CDTF">2026-02-17T12:40:00Z</dcterms:created>
  <dcterms:modified xsi:type="dcterms:W3CDTF">2026-02-17T12:40:00Z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